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577E" w:rsidRPr="00567A8E" w:rsidRDefault="00C41A7C" w:rsidP="00213D46">
      <w:pPr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EF577E" w:rsidRPr="00567A8E" w:rsidRDefault="00EF577E" w:rsidP="00EF577E"/>
    <w:p w:rsidR="00EF577E" w:rsidRPr="00567A8E" w:rsidRDefault="00EF577E" w:rsidP="00EF577E"/>
    <w:p w:rsidR="00EF577E" w:rsidRDefault="006E7B6E" w:rsidP="00EF577E">
      <w:pPr>
        <w:pStyle w:val="BodyText"/>
        <w:spacing w:before="360" w:after="360"/>
        <w:jc w:val="center"/>
        <w:rPr>
          <w:b/>
          <w:sz w:val="48"/>
          <w:szCs w:val="48"/>
        </w:rPr>
      </w:pPr>
      <w:r w:rsidRPr="006E7B6E">
        <w:rPr>
          <w:b/>
          <w:sz w:val="48"/>
          <w:szCs w:val="48"/>
        </w:rPr>
        <w:t>Manuel Utilisateur</w:t>
      </w:r>
    </w:p>
    <w:p w:rsidR="0036507D" w:rsidRDefault="000638E9" w:rsidP="00EF577E">
      <w:pPr>
        <w:pStyle w:val="BodyText"/>
        <w:spacing w:before="360" w:after="360"/>
        <w:jc w:val="center"/>
        <w:rPr>
          <w:b/>
          <w:sz w:val="48"/>
          <w:szCs w:val="48"/>
        </w:rPr>
      </w:pPr>
      <w:r>
        <w:rPr>
          <w:b/>
          <w:sz w:val="48"/>
          <w:szCs w:val="48"/>
        </w:rPr>
        <w:t>Page d’accueil</w:t>
      </w:r>
    </w:p>
    <w:p w:rsidR="00213D46" w:rsidRPr="00567A8E" w:rsidRDefault="00213D46" w:rsidP="00EF577E">
      <w:pPr>
        <w:pStyle w:val="BodyText"/>
        <w:spacing w:before="360" w:after="360"/>
        <w:jc w:val="center"/>
        <w:rPr>
          <w:b/>
          <w:sz w:val="48"/>
          <w:szCs w:val="48"/>
        </w:rPr>
      </w:pPr>
    </w:p>
    <w:p w:rsidR="00EF577E" w:rsidRPr="00567A8E" w:rsidRDefault="00EF577E" w:rsidP="00304AF2">
      <w:pPr>
        <w:jc w:val="center"/>
      </w:pPr>
    </w:p>
    <w:p w:rsidR="00304AF2" w:rsidRDefault="00304AF2" w:rsidP="00213D46">
      <w:pPr>
        <w:jc w:val="right"/>
      </w:pPr>
    </w:p>
    <w:p w:rsidR="00DF6586" w:rsidRDefault="00DF6586" w:rsidP="00213D46">
      <w:pPr>
        <w:jc w:val="right"/>
      </w:pPr>
    </w:p>
    <w:p w:rsidR="00DF6586" w:rsidRDefault="00DF6586" w:rsidP="00213D46">
      <w:pPr>
        <w:jc w:val="right"/>
      </w:pPr>
    </w:p>
    <w:p w:rsidR="00DF6586" w:rsidRDefault="00DF6586" w:rsidP="00213D46">
      <w:pPr>
        <w:jc w:val="right"/>
      </w:pPr>
    </w:p>
    <w:p w:rsidR="00DF6586" w:rsidRDefault="00DF6586" w:rsidP="00213D46">
      <w:pPr>
        <w:jc w:val="right"/>
      </w:pPr>
    </w:p>
    <w:p w:rsidR="00DF6586" w:rsidRDefault="00DF6586" w:rsidP="00213D46">
      <w:pPr>
        <w:jc w:val="right"/>
      </w:pPr>
    </w:p>
    <w:p w:rsidR="00DF6586" w:rsidRDefault="00DF6586" w:rsidP="00213D46">
      <w:pPr>
        <w:jc w:val="right"/>
      </w:pPr>
    </w:p>
    <w:p w:rsidR="00DF6586" w:rsidRDefault="00DF6586" w:rsidP="00213D46">
      <w:pPr>
        <w:jc w:val="right"/>
      </w:pPr>
    </w:p>
    <w:p w:rsidR="00DF6586" w:rsidRDefault="00DF6586" w:rsidP="00213D46">
      <w:pPr>
        <w:jc w:val="right"/>
      </w:pPr>
    </w:p>
    <w:p w:rsidR="00DF6586" w:rsidRDefault="00DF6586" w:rsidP="00213D46">
      <w:pPr>
        <w:jc w:val="right"/>
      </w:pPr>
    </w:p>
    <w:p w:rsidR="00DF6586" w:rsidRDefault="00DF6586" w:rsidP="00213D46">
      <w:pPr>
        <w:jc w:val="right"/>
      </w:pPr>
    </w:p>
    <w:p w:rsidR="00DF6586" w:rsidRDefault="00DF6586" w:rsidP="00213D46">
      <w:pPr>
        <w:jc w:val="right"/>
      </w:pPr>
    </w:p>
    <w:p w:rsidR="00DF6586" w:rsidRDefault="00DF6586" w:rsidP="00213D46">
      <w:pPr>
        <w:jc w:val="right"/>
      </w:pPr>
    </w:p>
    <w:p w:rsidR="00DF6586" w:rsidRDefault="00DF6586" w:rsidP="00213D46">
      <w:pPr>
        <w:jc w:val="right"/>
      </w:pPr>
    </w:p>
    <w:p w:rsidR="00EF577E" w:rsidRDefault="00EF577E" w:rsidP="00EF577E"/>
    <w:p w:rsidR="00E04379" w:rsidRDefault="00E04379" w:rsidP="00EF577E"/>
    <w:p w:rsidR="00E04379" w:rsidRPr="00567A8E" w:rsidRDefault="00E04379" w:rsidP="00EF577E"/>
    <w:p w:rsidR="00EF577E" w:rsidRPr="00567A8E" w:rsidRDefault="00EF577E" w:rsidP="00EF577E"/>
    <w:p w:rsidR="00E04379" w:rsidRDefault="00EF577E" w:rsidP="005344D4">
      <w:pPr>
        <w:pBdr>
          <w:top w:val="single" w:sz="12" w:space="1" w:color="1B9DD9"/>
          <w:bottom w:val="single" w:sz="12" w:space="1" w:color="1B9DD9"/>
        </w:pBdr>
        <w:tabs>
          <w:tab w:val="right" w:pos="5040"/>
          <w:tab w:val="left" w:pos="5400"/>
        </w:tabs>
        <w:rPr>
          <w:lang w:eastAsia="ar-SA"/>
        </w:rPr>
      </w:pPr>
      <w:r w:rsidRPr="00567A8E">
        <w:rPr>
          <w:b/>
          <w:lang w:eastAsia="ar-SA"/>
        </w:rPr>
        <w:tab/>
        <w:t>Auteur</w:t>
      </w:r>
      <w:r w:rsidRPr="00567A8E">
        <w:rPr>
          <w:lang w:eastAsia="ar-SA"/>
        </w:rPr>
        <w:t xml:space="preserve"> </w:t>
      </w:r>
      <w:r w:rsidRPr="00567A8E">
        <w:rPr>
          <w:lang w:eastAsia="ar-SA"/>
        </w:rPr>
        <w:tab/>
        <w:t xml:space="preserve">: </w:t>
      </w:r>
      <w:fldSimple w:instr=" DOCPROPERTY  Company  \* MERGEFORMAT ">
        <w:r w:rsidR="00B94659">
          <w:rPr>
            <w:lang w:eastAsia="ar-SA"/>
          </w:rPr>
          <w:t>Logica</w:t>
        </w:r>
      </w:fldSimple>
      <w:r w:rsidR="002F52C7">
        <w:t xml:space="preserve"> </w:t>
      </w:r>
    </w:p>
    <w:p w:rsidR="00EF577E" w:rsidRPr="00567A8E" w:rsidRDefault="00EF577E" w:rsidP="005344D4">
      <w:pPr>
        <w:pBdr>
          <w:top w:val="single" w:sz="12" w:space="1" w:color="1B9DD9"/>
          <w:bottom w:val="single" w:sz="12" w:space="1" w:color="1B9DD9"/>
        </w:pBdr>
        <w:tabs>
          <w:tab w:val="right" w:pos="5040"/>
          <w:tab w:val="left" w:pos="5400"/>
        </w:tabs>
        <w:rPr>
          <w:lang w:eastAsia="ar-SA"/>
        </w:rPr>
      </w:pPr>
      <w:r w:rsidRPr="00567A8E">
        <w:rPr>
          <w:lang w:eastAsia="ar-SA"/>
        </w:rPr>
        <w:tab/>
      </w:r>
      <w:r w:rsidRPr="00567A8E">
        <w:rPr>
          <w:b/>
          <w:lang w:eastAsia="ar-SA"/>
        </w:rPr>
        <w:t>Version</w:t>
      </w:r>
      <w:r w:rsidRPr="00567A8E">
        <w:rPr>
          <w:lang w:eastAsia="ar-SA"/>
        </w:rPr>
        <w:tab/>
      </w:r>
      <w:r w:rsidRPr="00381423">
        <w:rPr>
          <w:lang w:eastAsia="ar-SA"/>
        </w:rPr>
        <w:t>: 1.</w:t>
      </w:r>
      <w:r w:rsidR="00C41A7C">
        <w:rPr>
          <w:lang w:eastAsia="ar-SA"/>
        </w:rPr>
        <w:t>8</w:t>
      </w:r>
    </w:p>
    <w:p w:rsidR="00567A8E" w:rsidRPr="00567A8E" w:rsidRDefault="00B21C41" w:rsidP="00567A8E">
      <w:pPr>
        <w:pStyle w:val="BodyText"/>
        <w:rPr>
          <w:b/>
        </w:rPr>
      </w:pPr>
      <w:r>
        <w:rPr>
          <w:b/>
        </w:rPr>
        <w:br w:type="page"/>
      </w:r>
      <w:r w:rsidR="00567A8E" w:rsidRPr="00567A8E">
        <w:rPr>
          <w:b/>
        </w:rPr>
        <w:lastRenderedPageBreak/>
        <w:t>Gestion des changements de version</w:t>
      </w:r>
    </w:p>
    <w:p w:rsidR="00567A8E" w:rsidRPr="004A5DB2" w:rsidRDefault="00567A8E" w:rsidP="00567A8E">
      <w:pPr>
        <w:pStyle w:val="BodyText"/>
        <w:rPr>
          <w:rFonts w:ascii="Calibri" w:hAnsi="Calibri"/>
          <w:i/>
        </w:rPr>
      </w:pPr>
      <w:r w:rsidRPr="004A5DB2">
        <w:rPr>
          <w:rFonts w:ascii="Calibri" w:hAnsi="Calibri"/>
          <w:i/>
        </w:rPr>
        <w:t>Ce tableau gère les modifications apportées au document au-delà de sa version initiale. Les petites modifications de type erreurs de frappe ou changements de syntaxe ne font pas l’objet d’un suivi. Toute nouvelle version</w:t>
      </w:r>
      <w:r w:rsidR="002427AB" w:rsidRPr="004A5DB2">
        <w:rPr>
          <w:rFonts w:ascii="Calibri" w:hAnsi="Calibri"/>
          <w:i/>
        </w:rPr>
        <w:t xml:space="preserve"> </w:t>
      </w:r>
      <w:r w:rsidRPr="004A5DB2">
        <w:rPr>
          <w:rFonts w:ascii="Calibri" w:hAnsi="Calibri"/>
          <w:i/>
        </w:rPr>
        <w:t>du document ne conserve pas systématiquement les changements apportés lors de la version précédente.</w:t>
      </w:r>
    </w:p>
    <w:p w:rsidR="00567A8E" w:rsidRPr="00567A8E" w:rsidRDefault="00567A8E" w:rsidP="00567A8E">
      <w:pPr>
        <w:pStyle w:val="BodyText"/>
      </w:pPr>
    </w:p>
    <w:tbl>
      <w:tblPr>
        <w:tblW w:w="10348" w:type="dxa"/>
        <w:tblInd w:w="108" w:type="dxa"/>
        <w:tblBorders>
          <w:top w:val="single" w:sz="12" w:space="0" w:color="FF0000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45"/>
        <w:gridCol w:w="1657"/>
        <w:gridCol w:w="1658"/>
        <w:gridCol w:w="5488"/>
      </w:tblGrid>
      <w:tr w:rsidR="00567A8E" w:rsidRPr="00567A8E" w:rsidTr="00E755F1">
        <w:trPr>
          <w:trHeight w:val="340"/>
        </w:trPr>
        <w:tc>
          <w:tcPr>
            <w:tcW w:w="1545" w:type="dxa"/>
            <w:tcBorders>
              <w:top w:val="single" w:sz="4" w:space="0" w:color="1B9DD9"/>
              <w:bottom w:val="single" w:sz="4" w:space="0" w:color="auto"/>
            </w:tcBorders>
            <w:vAlign w:val="center"/>
          </w:tcPr>
          <w:p w:rsidR="00567A8E" w:rsidRPr="00567A8E" w:rsidRDefault="00567A8E" w:rsidP="00480065">
            <w:pPr>
              <w:ind w:firstLine="142"/>
              <w:rPr>
                <w:b/>
              </w:rPr>
            </w:pPr>
            <w:r w:rsidRPr="00567A8E">
              <w:rPr>
                <w:b/>
              </w:rPr>
              <w:t>Version</w:t>
            </w:r>
          </w:p>
        </w:tc>
        <w:tc>
          <w:tcPr>
            <w:tcW w:w="1657" w:type="dxa"/>
            <w:tcBorders>
              <w:top w:val="single" w:sz="4" w:space="0" w:color="1B9DD9"/>
              <w:bottom w:val="single" w:sz="4" w:space="0" w:color="auto"/>
            </w:tcBorders>
            <w:vAlign w:val="center"/>
          </w:tcPr>
          <w:p w:rsidR="00567A8E" w:rsidRPr="00567A8E" w:rsidRDefault="00567A8E" w:rsidP="00480065">
            <w:pPr>
              <w:rPr>
                <w:b/>
                <w:bCs/>
              </w:rPr>
            </w:pPr>
            <w:r w:rsidRPr="00567A8E">
              <w:rPr>
                <w:b/>
                <w:bCs/>
              </w:rPr>
              <w:t>Date</w:t>
            </w:r>
          </w:p>
        </w:tc>
        <w:tc>
          <w:tcPr>
            <w:tcW w:w="1658" w:type="dxa"/>
            <w:tcBorders>
              <w:top w:val="single" w:sz="4" w:space="0" w:color="1B9DD9"/>
              <w:bottom w:val="single" w:sz="4" w:space="0" w:color="auto"/>
            </w:tcBorders>
            <w:vAlign w:val="center"/>
          </w:tcPr>
          <w:p w:rsidR="00567A8E" w:rsidRPr="00567A8E" w:rsidRDefault="00567A8E" w:rsidP="00480065">
            <w:pPr>
              <w:rPr>
                <w:b/>
                <w:bCs/>
              </w:rPr>
            </w:pPr>
            <w:r w:rsidRPr="00567A8E">
              <w:rPr>
                <w:b/>
                <w:bCs/>
              </w:rPr>
              <w:t>Auteur</w:t>
            </w:r>
          </w:p>
        </w:tc>
        <w:tc>
          <w:tcPr>
            <w:tcW w:w="5488" w:type="dxa"/>
            <w:tcBorders>
              <w:top w:val="single" w:sz="4" w:space="0" w:color="1B9DD9"/>
              <w:bottom w:val="single" w:sz="4" w:space="0" w:color="auto"/>
            </w:tcBorders>
            <w:vAlign w:val="center"/>
          </w:tcPr>
          <w:p w:rsidR="00567A8E" w:rsidRPr="00567A8E" w:rsidRDefault="00567A8E" w:rsidP="00480065">
            <w:pPr>
              <w:rPr>
                <w:b/>
                <w:bCs/>
              </w:rPr>
            </w:pPr>
            <w:r w:rsidRPr="00567A8E">
              <w:rPr>
                <w:b/>
                <w:bCs/>
              </w:rPr>
              <w:t>Objet de la mise à jour</w:t>
            </w:r>
          </w:p>
        </w:tc>
      </w:tr>
      <w:tr w:rsidR="00381423" w:rsidRPr="00567A8E" w:rsidTr="00E755F1">
        <w:trPr>
          <w:trHeight w:val="340"/>
        </w:trPr>
        <w:tc>
          <w:tcPr>
            <w:tcW w:w="1545" w:type="dxa"/>
            <w:tcBorders>
              <w:top w:val="single" w:sz="4" w:space="0" w:color="auto"/>
            </w:tcBorders>
            <w:vAlign w:val="center"/>
          </w:tcPr>
          <w:p w:rsidR="00381423" w:rsidRPr="00567A8E" w:rsidRDefault="00381423" w:rsidP="00791ADE">
            <w:pPr>
              <w:ind w:firstLine="142"/>
            </w:pPr>
            <w:r>
              <w:t>0.1</w:t>
            </w:r>
          </w:p>
        </w:tc>
        <w:tc>
          <w:tcPr>
            <w:tcW w:w="1657" w:type="dxa"/>
            <w:tcBorders>
              <w:top w:val="single" w:sz="4" w:space="0" w:color="auto"/>
            </w:tcBorders>
            <w:vAlign w:val="center"/>
          </w:tcPr>
          <w:p w:rsidR="00381423" w:rsidRPr="00567A8E" w:rsidRDefault="00381423" w:rsidP="001E256A">
            <w:pPr>
              <w:rPr>
                <w:bCs/>
              </w:rPr>
            </w:pPr>
            <w:r>
              <w:rPr>
                <w:bCs/>
              </w:rPr>
              <w:t>24/02/2010</w:t>
            </w:r>
          </w:p>
        </w:tc>
        <w:tc>
          <w:tcPr>
            <w:tcW w:w="1658" w:type="dxa"/>
            <w:tcBorders>
              <w:top w:val="single" w:sz="4" w:space="0" w:color="auto"/>
            </w:tcBorders>
            <w:vAlign w:val="center"/>
          </w:tcPr>
          <w:p w:rsidR="00381423" w:rsidRPr="00567A8E" w:rsidRDefault="00381423" w:rsidP="001E256A">
            <w:pPr>
              <w:rPr>
                <w:bCs/>
              </w:rPr>
            </w:pPr>
            <w:r>
              <w:rPr>
                <w:bCs/>
              </w:rPr>
              <w:t>KBAR</w:t>
            </w:r>
          </w:p>
        </w:tc>
        <w:tc>
          <w:tcPr>
            <w:tcW w:w="5488" w:type="dxa"/>
            <w:tcBorders>
              <w:top w:val="single" w:sz="4" w:space="0" w:color="auto"/>
            </w:tcBorders>
            <w:vAlign w:val="center"/>
          </w:tcPr>
          <w:p w:rsidR="00381423" w:rsidRPr="00567A8E" w:rsidRDefault="00381423" w:rsidP="00480065">
            <w:pPr>
              <w:rPr>
                <w:bCs/>
              </w:rPr>
            </w:pPr>
            <w:r>
              <w:rPr>
                <w:bCs/>
              </w:rPr>
              <w:t>Version initiale</w:t>
            </w:r>
          </w:p>
        </w:tc>
      </w:tr>
      <w:tr w:rsidR="00381423" w:rsidRPr="00567A8E" w:rsidTr="00E755F1">
        <w:trPr>
          <w:trHeight w:val="340"/>
        </w:trPr>
        <w:tc>
          <w:tcPr>
            <w:tcW w:w="1545" w:type="dxa"/>
            <w:vAlign w:val="center"/>
          </w:tcPr>
          <w:p w:rsidR="00381423" w:rsidRPr="00567A8E" w:rsidRDefault="00381423" w:rsidP="00480065">
            <w:pPr>
              <w:ind w:firstLine="142"/>
            </w:pPr>
            <w:r>
              <w:t>1.0</w:t>
            </w:r>
          </w:p>
        </w:tc>
        <w:tc>
          <w:tcPr>
            <w:tcW w:w="1657" w:type="dxa"/>
            <w:vAlign w:val="center"/>
          </w:tcPr>
          <w:p w:rsidR="00381423" w:rsidRPr="00567A8E" w:rsidRDefault="00381423" w:rsidP="001E256A">
            <w:r>
              <w:t>26/03/2010</w:t>
            </w:r>
          </w:p>
        </w:tc>
        <w:tc>
          <w:tcPr>
            <w:tcW w:w="1658" w:type="dxa"/>
            <w:vAlign w:val="center"/>
          </w:tcPr>
          <w:p w:rsidR="00381423" w:rsidRPr="00567A8E" w:rsidRDefault="00381423" w:rsidP="001E256A">
            <w:r>
              <w:t>APER</w:t>
            </w:r>
          </w:p>
        </w:tc>
        <w:tc>
          <w:tcPr>
            <w:tcW w:w="5488" w:type="dxa"/>
            <w:vAlign w:val="center"/>
          </w:tcPr>
          <w:p w:rsidR="00381423" w:rsidRPr="00567A8E" w:rsidRDefault="00381423" w:rsidP="00381423">
            <w:r>
              <w:t xml:space="preserve">Première version validée </w:t>
            </w:r>
          </w:p>
        </w:tc>
      </w:tr>
      <w:tr w:rsidR="00381423" w:rsidRPr="00567A8E" w:rsidTr="00E755F1">
        <w:trPr>
          <w:trHeight w:val="340"/>
        </w:trPr>
        <w:tc>
          <w:tcPr>
            <w:tcW w:w="1545" w:type="dxa"/>
            <w:vAlign w:val="center"/>
          </w:tcPr>
          <w:p w:rsidR="00381423" w:rsidRPr="00567A8E" w:rsidRDefault="00381423" w:rsidP="00480065">
            <w:pPr>
              <w:ind w:firstLine="142"/>
            </w:pPr>
            <w:r>
              <w:t>1.1</w:t>
            </w:r>
          </w:p>
        </w:tc>
        <w:tc>
          <w:tcPr>
            <w:tcW w:w="1657" w:type="dxa"/>
            <w:vAlign w:val="center"/>
          </w:tcPr>
          <w:p w:rsidR="00381423" w:rsidRPr="00567A8E" w:rsidRDefault="00381423" w:rsidP="00381423">
            <w:r>
              <w:t>28/07/2010</w:t>
            </w:r>
          </w:p>
        </w:tc>
        <w:tc>
          <w:tcPr>
            <w:tcW w:w="1658" w:type="dxa"/>
            <w:vAlign w:val="center"/>
          </w:tcPr>
          <w:p w:rsidR="00381423" w:rsidRPr="00567A8E" w:rsidRDefault="00381423" w:rsidP="00480065">
            <w:r>
              <w:t>KBAR</w:t>
            </w:r>
          </w:p>
        </w:tc>
        <w:tc>
          <w:tcPr>
            <w:tcW w:w="5488" w:type="dxa"/>
            <w:vAlign w:val="center"/>
          </w:tcPr>
          <w:p w:rsidR="00381423" w:rsidRDefault="00381423" w:rsidP="00E04379">
            <w:r>
              <w:t>Ajout de nouvelles fonctionnalités</w:t>
            </w:r>
          </w:p>
        </w:tc>
      </w:tr>
      <w:tr w:rsidR="007631CB" w:rsidRPr="00567A8E" w:rsidTr="00E755F1">
        <w:trPr>
          <w:trHeight w:val="340"/>
        </w:trPr>
        <w:tc>
          <w:tcPr>
            <w:tcW w:w="1545" w:type="dxa"/>
            <w:vAlign w:val="center"/>
          </w:tcPr>
          <w:p w:rsidR="007631CB" w:rsidRDefault="007631CB" w:rsidP="00480065">
            <w:pPr>
              <w:ind w:firstLine="142"/>
            </w:pPr>
            <w:r>
              <w:t>1.2</w:t>
            </w:r>
          </w:p>
        </w:tc>
        <w:tc>
          <w:tcPr>
            <w:tcW w:w="1657" w:type="dxa"/>
            <w:vAlign w:val="center"/>
          </w:tcPr>
          <w:p w:rsidR="007631CB" w:rsidRDefault="007631CB" w:rsidP="00381423">
            <w:r>
              <w:t>18/10/2010</w:t>
            </w:r>
          </w:p>
        </w:tc>
        <w:tc>
          <w:tcPr>
            <w:tcW w:w="1658" w:type="dxa"/>
            <w:vAlign w:val="center"/>
          </w:tcPr>
          <w:p w:rsidR="007631CB" w:rsidRDefault="007631CB" w:rsidP="00480065">
            <w:r>
              <w:t>MMIE</w:t>
            </w:r>
          </w:p>
        </w:tc>
        <w:tc>
          <w:tcPr>
            <w:tcW w:w="5488" w:type="dxa"/>
            <w:vAlign w:val="center"/>
          </w:tcPr>
          <w:p w:rsidR="007631CB" w:rsidRDefault="007631CB" w:rsidP="00E04379">
            <w:r>
              <w:t>Mise à jour</w:t>
            </w:r>
            <w:r w:rsidR="00C4491D">
              <w:t xml:space="preserve"> du</w:t>
            </w:r>
            <w:r>
              <w:t xml:space="preserve"> manuel</w:t>
            </w:r>
          </w:p>
        </w:tc>
      </w:tr>
      <w:tr w:rsidR="00090158" w:rsidRPr="00567A8E" w:rsidTr="00090158">
        <w:trPr>
          <w:trHeight w:val="340"/>
        </w:trPr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158" w:rsidRDefault="00090158" w:rsidP="00AD4DCA">
            <w:pPr>
              <w:ind w:firstLine="142"/>
            </w:pPr>
            <w:r>
              <w:t>1.3</w:t>
            </w: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158" w:rsidRDefault="00090158" w:rsidP="00090158">
            <w:r>
              <w:t>29/11/2010</w:t>
            </w:r>
          </w:p>
        </w:tc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158" w:rsidRDefault="00090158" w:rsidP="00AD4DCA">
            <w:r>
              <w:t>DBEA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0158" w:rsidRDefault="00090158" w:rsidP="00AD4DCA">
            <w:r>
              <w:t xml:space="preserve">Validation </w:t>
            </w:r>
          </w:p>
        </w:tc>
      </w:tr>
      <w:tr w:rsidR="00DA2E43" w:rsidRPr="00567A8E" w:rsidTr="00090158">
        <w:trPr>
          <w:trHeight w:val="340"/>
        </w:trPr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2E43" w:rsidRDefault="00DA2E43" w:rsidP="00AD4DCA">
            <w:pPr>
              <w:ind w:firstLine="142"/>
            </w:pPr>
            <w:r>
              <w:t>1.4</w:t>
            </w: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2E43" w:rsidRDefault="00DA2E43" w:rsidP="00090158">
            <w:r w:rsidRPr="00DA2E43">
              <w:t>24/02/2011</w:t>
            </w:r>
          </w:p>
        </w:tc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2E43" w:rsidRDefault="00DA2E43" w:rsidP="00AD4DCA">
            <w:r>
              <w:t>MMIE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2E43" w:rsidRDefault="00DA2E43" w:rsidP="00AD4DCA">
            <w:r>
              <w:t>Mise à jour du manuel</w:t>
            </w:r>
          </w:p>
        </w:tc>
      </w:tr>
      <w:tr w:rsidR="00DA2E43" w:rsidRPr="00567A8E" w:rsidTr="00090158">
        <w:trPr>
          <w:trHeight w:val="340"/>
        </w:trPr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2E43" w:rsidRDefault="00E243E7" w:rsidP="00AD4DCA">
            <w:pPr>
              <w:ind w:firstLine="142"/>
            </w:pPr>
            <w:r>
              <w:t>1 .</w:t>
            </w:r>
            <w:r w:rsidR="00EA1A47">
              <w:t>5</w:t>
            </w: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2E43" w:rsidRDefault="00E243E7" w:rsidP="00090158">
            <w:r>
              <w:t>04/03/2011</w:t>
            </w:r>
          </w:p>
        </w:tc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2E43" w:rsidRDefault="00E243E7" w:rsidP="00AD4DCA">
            <w:r>
              <w:t>KABR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2E43" w:rsidRDefault="00E243E7" w:rsidP="00AD4DCA">
            <w:r>
              <w:t>Validation</w:t>
            </w:r>
          </w:p>
        </w:tc>
      </w:tr>
      <w:tr w:rsidR="00B22F73" w:rsidRPr="00567A8E" w:rsidTr="00090158">
        <w:trPr>
          <w:trHeight w:val="340"/>
        </w:trPr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2F73" w:rsidRDefault="00B22F73" w:rsidP="00AD4DCA">
            <w:pPr>
              <w:ind w:firstLine="142"/>
            </w:pPr>
            <w:r>
              <w:t>1.6</w:t>
            </w: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2F73" w:rsidRDefault="00B22F73" w:rsidP="00090158">
            <w:r>
              <w:t>27/06/2011</w:t>
            </w:r>
          </w:p>
        </w:tc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2F73" w:rsidRDefault="00B22F73" w:rsidP="00AD4DCA">
            <w:r>
              <w:t>CBON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2F73" w:rsidRDefault="00B22F73" w:rsidP="00AD4DCA">
            <w:r>
              <w:t>Mise à jour pour la version 1.5</w:t>
            </w:r>
          </w:p>
        </w:tc>
      </w:tr>
      <w:tr w:rsidR="004365CB" w:rsidRPr="00567A8E" w:rsidTr="00090158">
        <w:trPr>
          <w:trHeight w:val="340"/>
        </w:trPr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65CB" w:rsidRDefault="004365CB" w:rsidP="00AD4DCA">
            <w:pPr>
              <w:ind w:firstLine="142"/>
            </w:pPr>
            <w:r>
              <w:t>1.7</w:t>
            </w: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65CB" w:rsidRDefault="00F7605D" w:rsidP="00F7605D">
            <w:r>
              <w:t>22</w:t>
            </w:r>
            <w:r w:rsidR="004365CB">
              <w:t>/07/2010</w:t>
            </w:r>
          </w:p>
        </w:tc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65CB" w:rsidRDefault="004365CB" w:rsidP="00AD4DCA">
            <w:r>
              <w:t>KABR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65CB" w:rsidRDefault="004365CB" w:rsidP="00AD4DCA">
            <w:r>
              <w:t>Validation</w:t>
            </w:r>
          </w:p>
        </w:tc>
      </w:tr>
      <w:tr w:rsidR="001C7B76" w:rsidRPr="00567A8E" w:rsidTr="00090158">
        <w:trPr>
          <w:trHeight w:val="340"/>
        </w:trPr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7B76" w:rsidRDefault="001C7B76" w:rsidP="00AD4DCA">
            <w:pPr>
              <w:ind w:firstLine="142"/>
            </w:pPr>
            <w:r>
              <w:t>1.8</w:t>
            </w:r>
          </w:p>
        </w:tc>
        <w:tc>
          <w:tcPr>
            <w:tcW w:w="1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7B76" w:rsidRDefault="001C7B76" w:rsidP="001C7B76">
            <w:pPr>
              <w:spacing w:before="240"/>
            </w:pPr>
            <w:r>
              <w:t>21/10/2011</w:t>
            </w:r>
          </w:p>
        </w:tc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7B76" w:rsidRDefault="001C7B76" w:rsidP="00AD4DCA">
            <w:r>
              <w:t>MMIE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7B76" w:rsidRDefault="001C7B76" w:rsidP="00AD4DCA">
            <w:r>
              <w:t xml:space="preserve">Mise à jour </w:t>
            </w:r>
          </w:p>
        </w:tc>
      </w:tr>
    </w:tbl>
    <w:p w:rsidR="00567A8E" w:rsidRPr="00567A8E" w:rsidRDefault="00567A8E" w:rsidP="00567A8E">
      <w:pPr>
        <w:rPr>
          <w:lang w:eastAsia="ar-SA"/>
        </w:rPr>
      </w:pPr>
    </w:p>
    <w:p w:rsidR="002427AB" w:rsidRDefault="002427AB" w:rsidP="002427AB">
      <w:pPr>
        <w:pStyle w:val="BodyText"/>
        <w:rPr>
          <w:rFonts w:ascii="Calibri" w:hAnsi="Calibri"/>
          <w:b/>
        </w:rPr>
      </w:pPr>
    </w:p>
    <w:p w:rsidR="00A714C8" w:rsidRDefault="00A714C8" w:rsidP="002427AB">
      <w:pPr>
        <w:pStyle w:val="BodyText"/>
        <w:rPr>
          <w:rFonts w:ascii="Calibri" w:hAnsi="Calibri"/>
          <w:b/>
        </w:rPr>
      </w:pPr>
    </w:p>
    <w:p w:rsidR="00A714C8" w:rsidRDefault="00A714C8" w:rsidP="002427AB">
      <w:pPr>
        <w:pStyle w:val="BodyText"/>
        <w:rPr>
          <w:rFonts w:ascii="Calibri" w:hAnsi="Calibri"/>
          <w:b/>
        </w:rPr>
      </w:pPr>
    </w:p>
    <w:p w:rsidR="00A714C8" w:rsidRDefault="00A714C8" w:rsidP="002427AB">
      <w:pPr>
        <w:pStyle w:val="BodyText"/>
        <w:rPr>
          <w:rFonts w:ascii="Calibri" w:hAnsi="Calibri"/>
          <w:b/>
        </w:rPr>
      </w:pPr>
    </w:p>
    <w:p w:rsidR="008F41D6" w:rsidRPr="00734428" w:rsidRDefault="008F41D6" w:rsidP="008F41D6">
      <w:pPr>
        <w:pStyle w:val="BodyText"/>
        <w:rPr>
          <w:b/>
        </w:rPr>
      </w:pPr>
      <w:r>
        <w:rPr>
          <w:b/>
        </w:rPr>
        <w:t>Droit d’auteur</w:t>
      </w:r>
    </w:p>
    <w:p w:rsidR="008F41D6" w:rsidRDefault="00367018" w:rsidP="008F41D6">
      <w:pPr>
        <w:pStyle w:val="TM1"/>
      </w:pPr>
      <w:r>
        <w:rPr>
          <w:noProof/>
        </w:rPr>
        <w:drawing>
          <wp:anchor distT="0" distB="0" distL="114300" distR="114300" simplePos="0" relativeHeight="251634688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6350</wp:posOffset>
            </wp:positionV>
            <wp:extent cx="1595120" cy="553085"/>
            <wp:effectExtent l="19050" t="0" r="5080" b="0"/>
            <wp:wrapSquare wrapText="bothSides"/>
            <wp:docPr id="713" name="Image 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55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41D6" w:rsidRPr="009C0A6D">
        <w:t>Ce texte est disponible sous contrat Creative Commons Paternité</w:t>
      </w:r>
      <w:r w:rsidR="008F41D6">
        <w:t xml:space="preserve"> </w:t>
      </w:r>
      <w:r w:rsidR="008F41D6" w:rsidRPr="009C0A6D">
        <w:t>-</w:t>
      </w:r>
      <w:r w:rsidR="008F41D6">
        <w:t xml:space="preserve"> </w:t>
      </w:r>
      <w:r w:rsidR="008F41D6" w:rsidRPr="009C0A6D">
        <w:t>Pas d'Utilisation Commerciale</w:t>
      </w:r>
      <w:r w:rsidR="008F41D6">
        <w:t xml:space="preserve"> </w:t>
      </w:r>
      <w:r w:rsidR="008F41D6" w:rsidRPr="009C0A6D">
        <w:t>-</w:t>
      </w:r>
      <w:r w:rsidR="008F41D6">
        <w:t xml:space="preserve"> </w:t>
      </w:r>
      <w:r w:rsidR="008F41D6" w:rsidRPr="009C0A6D">
        <w:t xml:space="preserve">Partage des Conditions Initiales à l'Identique 2.0 </w:t>
      </w:r>
      <w:r w:rsidR="008F41D6">
        <w:t xml:space="preserve">France : </w:t>
      </w:r>
      <w:hyperlink r:id="rId10" w:history="1">
        <w:r w:rsidR="008F41D6" w:rsidRPr="009C0A6D">
          <w:rPr>
            <w:rStyle w:val="Lienhypertexte"/>
          </w:rPr>
          <w:t>http://creativecommons.org/licenses/by-nc-sa/2.0/fr/</w:t>
        </w:r>
      </w:hyperlink>
    </w:p>
    <w:p w:rsidR="006B164F" w:rsidRDefault="00304AF2" w:rsidP="002427AB">
      <w:pPr>
        <w:pStyle w:val="TM1"/>
        <w:tabs>
          <w:tab w:val="left" w:pos="480"/>
          <w:tab w:val="right" w:leader="dot" w:pos="10194"/>
        </w:tabs>
        <w:rPr>
          <w:b/>
          <w:smallCaps/>
          <w:sz w:val="72"/>
          <w:szCs w:val="72"/>
          <w:lang w:eastAsia="ar-SA"/>
        </w:rPr>
      </w:pPr>
      <w:r>
        <w:rPr>
          <w:b/>
          <w:smallCaps/>
          <w:sz w:val="72"/>
          <w:szCs w:val="72"/>
          <w:lang w:eastAsia="ar-SA"/>
        </w:rPr>
        <w:br w:type="page"/>
      </w:r>
      <w:r w:rsidR="0036507D" w:rsidRPr="00567A8E">
        <w:rPr>
          <w:lang w:eastAsia="ar-SA"/>
        </w:rPr>
        <w:lastRenderedPageBreak/>
        <w:t xml:space="preserve"> </w:t>
      </w:r>
      <w:r w:rsidR="001F01F1" w:rsidRPr="001F01F1">
        <w:rPr>
          <w:b/>
          <w:smallCaps/>
          <w:sz w:val="72"/>
          <w:szCs w:val="72"/>
          <w:lang w:eastAsia="ar-SA"/>
        </w:rPr>
        <w:t>Sommaire</w:t>
      </w:r>
    </w:p>
    <w:p w:rsidR="0059453B" w:rsidRDefault="00D51AE7">
      <w:pPr>
        <w:pStyle w:val="TM1"/>
        <w:tabs>
          <w:tab w:val="left" w:pos="480"/>
          <w:tab w:val="right" w:leader="dot" w:pos="10194"/>
        </w:tabs>
        <w:rPr>
          <w:noProof/>
          <w:sz w:val="22"/>
          <w:szCs w:val="22"/>
        </w:rPr>
      </w:pPr>
      <w:r w:rsidRPr="00D51AE7">
        <w:rPr>
          <w:b/>
          <w:smallCaps/>
          <w:sz w:val="72"/>
          <w:szCs w:val="72"/>
          <w:lang w:eastAsia="ar-SA"/>
        </w:rPr>
        <w:fldChar w:fldCharType="begin"/>
      </w:r>
      <w:r w:rsidR="00567A8E" w:rsidRPr="001F01F1">
        <w:rPr>
          <w:b/>
          <w:smallCaps/>
          <w:sz w:val="72"/>
          <w:szCs w:val="72"/>
          <w:lang w:eastAsia="ar-SA"/>
        </w:rPr>
        <w:instrText xml:space="preserve"> TOC \o "1-3" \h \z \u </w:instrText>
      </w:r>
      <w:r w:rsidRPr="00D51AE7">
        <w:rPr>
          <w:b/>
          <w:smallCaps/>
          <w:sz w:val="72"/>
          <w:szCs w:val="72"/>
          <w:lang w:eastAsia="ar-SA"/>
        </w:rPr>
        <w:fldChar w:fldCharType="separate"/>
      </w:r>
      <w:hyperlink w:anchor="_Toc307307205" w:history="1">
        <w:r w:rsidR="0059453B" w:rsidRPr="003A0C66">
          <w:rPr>
            <w:rStyle w:val="Lienhypertexte"/>
            <w:bCs/>
            <w:noProof/>
            <w:snapToGrid w:val="0"/>
            <w:lang w:eastAsia="ar-SA"/>
          </w:rPr>
          <w:t>1</w:t>
        </w:r>
        <w:r w:rsidR="0059453B">
          <w:rPr>
            <w:noProof/>
            <w:sz w:val="22"/>
            <w:szCs w:val="22"/>
          </w:rPr>
          <w:tab/>
        </w:r>
        <w:r w:rsidR="0059453B" w:rsidRPr="003A0C66">
          <w:rPr>
            <w:rStyle w:val="Lienhypertexte"/>
            <w:noProof/>
            <w:lang w:eastAsia="ar-SA"/>
          </w:rPr>
          <w:t>Introduction</w:t>
        </w:r>
        <w:r w:rsidR="0059453B">
          <w:rPr>
            <w:noProof/>
            <w:webHidden/>
          </w:rPr>
          <w:tab/>
        </w:r>
        <w:r w:rsidR="0059453B">
          <w:rPr>
            <w:noProof/>
            <w:webHidden/>
          </w:rPr>
          <w:fldChar w:fldCharType="begin"/>
        </w:r>
        <w:r w:rsidR="0059453B">
          <w:rPr>
            <w:noProof/>
            <w:webHidden/>
          </w:rPr>
          <w:instrText xml:space="preserve"> PAGEREF _Toc307307205 \h </w:instrText>
        </w:r>
        <w:r w:rsidR="0059453B">
          <w:rPr>
            <w:noProof/>
            <w:webHidden/>
          </w:rPr>
        </w:r>
        <w:r w:rsidR="0059453B">
          <w:rPr>
            <w:noProof/>
            <w:webHidden/>
          </w:rPr>
          <w:fldChar w:fldCharType="separate"/>
        </w:r>
        <w:r w:rsidR="0059453B">
          <w:rPr>
            <w:noProof/>
            <w:webHidden/>
          </w:rPr>
          <w:t>4</w:t>
        </w:r>
        <w:r w:rsidR="0059453B">
          <w:rPr>
            <w:noProof/>
            <w:webHidden/>
          </w:rPr>
          <w:fldChar w:fldCharType="end"/>
        </w:r>
      </w:hyperlink>
    </w:p>
    <w:p w:rsidR="0059453B" w:rsidRDefault="0059453B">
      <w:pPr>
        <w:pStyle w:val="TM2"/>
        <w:tabs>
          <w:tab w:val="left" w:pos="880"/>
          <w:tab w:val="right" w:leader="dot" w:pos="10194"/>
        </w:tabs>
        <w:rPr>
          <w:noProof/>
          <w:sz w:val="22"/>
          <w:szCs w:val="22"/>
        </w:rPr>
      </w:pPr>
      <w:hyperlink w:anchor="_Toc307307206" w:history="1">
        <w:r w:rsidRPr="003A0C66">
          <w:rPr>
            <w:rStyle w:val="Lienhypertexte"/>
            <w:noProof/>
          </w:rPr>
          <w:t>1.1</w:t>
        </w:r>
        <w:r>
          <w:rPr>
            <w:noProof/>
            <w:sz w:val="22"/>
            <w:szCs w:val="22"/>
          </w:rPr>
          <w:tab/>
        </w:r>
        <w:r w:rsidRPr="003A0C66">
          <w:rPr>
            <w:rStyle w:val="Lienhypertexte"/>
            <w:noProof/>
            <w:lang w:eastAsia="ar-SA"/>
          </w:rPr>
          <w:t>Accès aux contenus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_Toc307307206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59453B" w:rsidRDefault="0059453B">
      <w:pPr>
        <w:pStyle w:val="TM2"/>
        <w:tabs>
          <w:tab w:val="left" w:pos="880"/>
          <w:tab w:val="right" w:leader="dot" w:pos="10194"/>
        </w:tabs>
        <w:rPr>
          <w:noProof/>
          <w:sz w:val="22"/>
          <w:szCs w:val="22"/>
        </w:rPr>
      </w:pPr>
      <w:hyperlink w:anchor="_Toc307307207" w:history="1">
        <w:r w:rsidRPr="003A0C66">
          <w:rPr>
            <w:rStyle w:val="Lienhypertexte"/>
            <w:noProof/>
          </w:rPr>
          <w:t>1.2</w:t>
        </w:r>
        <w:r>
          <w:rPr>
            <w:noProof/>
            <w:sz w:val="22"/>
            <w:szCs w:val="22"/>
          </w:rPr>
          <w:tab/>
        </w:r>
        <w:r w:rsidRPr="003A0C66">
          <w:rPr>
            <w:rStyle w:val="Lienhypertexte"/>
            <w:noProof/>
            <w:lang w:eastAsia="ar-SA"/>
          </w:rPr>
          <w:t>Repères visuels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_Toc307307207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59453B" w:rsidRDefault="0059453B">
      <w:pPr>
        <w:pStyle w:val="TM2"/>
        <w:tabs>
          <w:tab w:val="left" w:pos="880"/>
          <w:tab w:val="right" w:leader="dot" w:pos="10194"/>
        </w:tabs>
        <w:rPr>
          <w:noProof/>
          <w:sz w:val="22"/>
          <w:szCs w:val="22"/>
        </w:rPr>
      </w:pPr>
      <w:hyperlink w:anchor="_Toc307307208" w:history="1">
        <w:r w:rsidRPr="003A0C66">
          <w:rPr>
            <w:rStyle w:val="Lienhypertexte"/>
            <w:noProof/>
          </w:rPr>
          <w:t>1.3</w:t>
        </w:r>
        <w:r>
          <w:rPr>
            <w:noProof/>
            <w:sz w:val="22"/>
            <w:szCs w:val="22"/>
          </w:rPr>
          <w:tab/>
        </w:r>
        <w:r w:rsidRPr="003A0C66">
          <w:rPr>
            <w:rStyle w:val="Lienhypertexte"/>
            <w:noProof/>
          </w:rPr>
          <w:t>Conseils d'utilisation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_Toc307307208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59453B" w:rsidRDefault="0059453B">
      <w:pPr>
        <w:pStyle w:val="TM1"/>
        <w:tabs>
          <w:tab w:val="left" w:pos="480"/>
          <w:tab w:val="right" w:leader="dot" w:pos="10194"/>
        </w:tabs>
        <w:rPr>
          <w:noProof/>
          <w:sz w:val="22"/>
          <w:szCs w:val="22"/>
        </w:rPr>
      </w:pPr>
      <w:hyperlink w:anchor="_Toc307307209" w:history="1">
        <w:r w:rsidRPr="003A0C66">
          <w:rPr>
            <w:rStyle w:val="Lienhypertexte"/>
            <w:bCs/>
            <w:noProof/>
            <w:snapToGrid w:val="0"/>
          </w:rPr>
          <w:t>2</w:t>
        </w:r>
        <w:r>
          <w:rPr>
            <w:noProof/>
            <w:sz w:val="22"/>
            <w:szCs w:val="22"/>
          </w:rPr>
          <w:tab/>
        </w:r>
        <w:r w:rsidRPr="003A0C66">
          <w:rPr>
            <w:rStyle w:val="Lienhypertexte"/>
            <w:noProof/>
          </w:rPr>
          <w:t>Présentation du service Page d’accueil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_Toc307307209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59453B" w:rsidRDefault="0059453B">
      <w:pPr>
        <w:pStyle w:val="TM2"/>
        <w:tabs>
          <w:tab w:val="left" w:pos="880"/>
          <w:tab w:val="right" w:leader="dot" w:pos="10194"/>
        </w:tabs>
        <w:rPr>
          <w:noProof/>
          <w:sz w:val="22"/>
          <w:szCs w:val="22"/>
        </w:rPr>
      </w:pPr>
      <w:hyperlink w:anchor="_Toc307307210" w:history="1">
        <w:r w:rsidRPr="003A0C66">
          <w:rPr>
            <w:rStyle w:val="Lienhypertexte"/>
            <w:noProof/>
          </w:rPr>
          <w:t>2.1</w:t>
        </w:r>
        <w:r>
          <w:rPr>
            <w:noProof/>
            <w:sz w:val="22"/>
            <w:szCs w:val="22"/>
          </w:rPr>
          <w:tab/>
        </w:r>
        <w:r w:rsidRPr="003A0C66">
          <w:rPr>
            <w:rStyle w:val="Lienhypertexte"/>
            <w:noProof/>
          </w:rPr>
          <w:t>Présentation de la page d’accueil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_Toc307307210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59453B" w:rsidRDefault="0059453B">
      <w:pPr>
        <w:pStyle w:val="TM2"/>
        <w:tabs>
          <w:tab w:val="left" w:pos="880"/>
          <w:tab w:val="right" w:leader="dot" w:pos="10194"/>
        </w:tabs>
        <w:rPr>
          <w:noProof/>
          <w:sz w:val="22"/>
          <w:szCs w:val="22"/>
        </w:rPr>
      </w:pPr>
      <w:hyperlink w:anchor="_Toc307307211" w:history="1">
        <w:r w:rsidRPr="003A0C66">
          <w:rPr>
            <w:rStyle w:val="Lienhypertexte"/>
            <w:noProof/>
          </w:rPr>
          <w:t>2.2</w:t>
        </w:r>
        <w:r>
          <w:rPr>
            <w:noProof/>
            <w:sz w:val="22"/>
            <w:szCs w:val="22"/>
          </w:rPr>
          <w:tab/>
        </w:r>
        <w:r w:rsidRPr="003A0C66">
          <w:rPr>
            <w:rStyle w:val="Lienhypertexte"/>
            <w:noProof/>
          </w:rPr>
          <w:t>Les droits par profil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_Toc307307211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59453B" w:rsidRDefault="0059453B">
      <w:pPr>
        <w:pStyle w:val="TM2"/>
        <w:tabs>
          <w:tab w:val="left" w:pos="880"/>
          <w:tab w:val="right" w:leader="dot" w:pos="10194"/>
        </w:tabs>
        <w:rPr>
          <w:noProof/>
          <w:sz w:val="22"/>
          <w:szCs w:val="22"/>
        </w:rPr>
      </w:pPr>
      <w:hyperlink w:anchor="_Toc307307212" w:history="1">
        <w:r w:rsidRPr="003A0C66">
          <w:rPr>
            <w:rStyle w:val="Lienhypertexte"/>
            <w:noProof/>
          </w:rPr>
          <w:t>2.3</w:t>
        </w:r>
        <w:r>
          <w:rPr>
            <w:noProof/>
            <w:sz w:val="22"/>
            <w:szCs w:val="22"/>
          </w:rPr>
          <w:tab/>
        </w:r>
        <w:r w:rsidRPr="003A0C66">
          <w:rPr>
            <w:rStyle w:val="Lienhypertexte"/>
            <w:noProof/>
          </w:rPr>
          <w:t>Comment personnaliser le message d’accueil ?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_Toc307307212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59453B" w:rsidRDefault="0059453B">
      <w:pPr>
        <w:pStyle w:val="TM3"/>
        <w:tabs>
          <w:tab w:val="left" w:pos="1320"/>
          <w:tab w:val="right" w:leader="dot" w:pos="10194"/>
        </w:tabs>
        <w:rPr>
          <w:noProof/>
          <w:sz w:val="22"/>
          <w:szCs w:val="22"/>
        </w:rPr>
      </w:pPr>
      <w:hyperlink w:anchor="_Toc307307213" w:history="1">
        <w:r w:rsidRPr="003A0C66">
          <w:rPr>
            <w:rStyle w:val="Lienhypertexte"/>
            <w:noProof/>
          </w:rPr>
          <w:t>2.3.1</w:t>
        </w:r>
        <w:r>
          <w:rPr>
            <w:noProof/>
            <w:sz w:val="22"/>
            <w:szCs w:val="22"/>
          </w:rPr>
          <w:tab/>
        </w:r>
        <w:r w:rsidRPr="003A0C66">
          <w:rPr>
            <w:rStyle w:val="Lienhypertexte"/>
            <w:noProof/>
          </w:rPr>
          <w:t>Comment ajouter une vidéo dans le message d’accueil ?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_Toc307307213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59453B" w:rsidRDefault="0059453B">
      <w:pPr>
        <w:pStyle w:val="TM2"/>
        <w:tabs>
          <w:tab w:val="left" w:pos="880"/>
          <w:tab w:val="right" w:leader="dot" w:pos="10194"/>
        </w:tabs>
        <w:rPr>
          <w:noProof/>
          <w:sz w:val="22"/>
          <w:szCs w:val="22"/>
        </w:rPr>
      </w:pPr>
      <w:hyperlink w:anchor="_Toc307307214" w:history="1">
        <w:r w:rsidRPr="003A0C66">
          <w:rPr>
            <w:rStyle w:val="Lienhypertexte"/>
            <w:noProof/>
          </w:rPr>
          <w:t>2.4</w:t>
        </w:r>
        <w:r>
          <w:rPr>
            <w:noProof/>
            <w:sz w:val="22"/>
            <w:szCs w:val="22"/>
          </w:rPr>
          <w:tab/>
        </w:r>
        <w:r w:rsidRPr="003A0C66">
          <w:rPr>
            <w:rStyle w:val="Lienhypertexte"/>
            <w:noProof/>
          </w:rPr>
          <w:t>Comment ajouter une brève à la page d’accueil ?*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_Toc307307214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59453B" w:rsidRDefault="0059453B">
      <w:pPr>
        <w:pStyle w:val="TM2"/>
        <w:tabs>
          <w:tab w:val="left" w:pos="880"/>
          <w:tab w:val="right" w:leader="dot" w:pos="10194"/>
        </w:tabs>
        <w:rPr>
          <w:noProof/>
          <w:sz w:val="22"/>
          <w:szCs w:val="22"/>
        </w:rPr>
      </w:pPr>
      <w:hyperlink w:anchor="_Toc307307215" w:history="1">
        <w:r w:rsidRPr="003A0C66">
          <w:rPr>
            <w:rStyle w:val="Lienhypertexte"/>
            <w:noProof/>
          </w:rPr>
          <w:t>2.5</w:t>
        </w:r>
        <w:r>
          <w:rPr>
            <w:noProof/>
            <w:sz w:val="22"/>
            <w:szCs w:val="22"/>
          </w:rPr>
          <w:tab/>
        </w:r>
        <w:r w:rsidRPr="003A0C66">
          <w:rPr>
            <w:rStyle w:val="Lienhypertexte"/>
            <w:noProof/>
          </w:rPr>
          <w:t>Comment personnaliser les logos figurant en page d’accueil ?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_Toc307307215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59453B" w:rsidRDefault="0059453B">
      <w:pPr>
        <w:pStyle w:val="TM2"/>
        <w:tabs>
          <w:tab w:val="left" w:pos="880"/>
          <w:tab w:val="right" w:leader="dot" w:pos="10194"/>
        </w:tabs>
        <w:rPr>
          <w:noProof/>
          <w:sz w:val="22"/>
          <w:szCs w:val="22"/>
        </w:rPr>
      </w:pPr>
      <w:hyperlink w:anchor="_Toc307307216" w:history="1">
        <w:r w:rsidRPr="003A0C66">
          <w:rPr>
            <w:rStyle w:val="Lienhypertexte"/>
            <w:noProof/>
          </w:rPr>
          <w:t>2.6</w:t>
        </w:r>
        <w:r>
          <w:rPr>
            <w:noProof/>
            <w:sz w:val="22"/>
            <w:szCs w:val="22"/>
          </w:rPr>
          <w:tab/>
        </w:r>
        <w:r w:rsidRPr="003A0C66">
          <w:rPr>
            <w:rStyle w:val="Lienhypertexte"/>
            <w:noProof/>
          </w:rPr>
          <w:t>Comment modifier ses préférences sur sa page d’accueil ?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_Toc307307216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59453B" w:rsidRDefault="0059453B">
      <w:pPr>
        <w:pStyle w:val="TM2"/>
        <w:tabs>
          <w:tab w:val="left" w:pos="880"/>
          <w:tab w:val="right" w:leader="dot" w:pos="10194"/>
        </w:tabs>
        <w:rPr>
          <w:noProof/>
          <w:sz w:val="22"/>
          <w:szCs w:val="22"/>
        </w:rPr>
      </w:pPr>
      <w:hyperlink w:anchor="_Toc307307217" w:history="1">
        <w:r w:rsidRPr="003A0C66">
          <w:rPr>
            <w:rStyle w:val="Lienhypertexte"/>
            <w:noProof/>
          </w:rPr>
          <w:t>2.7</w:t>
        </w:r>
        <w:r>
          <w:rPr>
            <w:noProof/>
            <w:sz w:val="22"/>
            <w:szCs w:val="22"/>
          </w:rPr>
          <w:tab/>
        </w:r>
        <w:r w:rsidRPr="003A0C66">
          <w:rPr>
            <w:rStyle w:val="Lienhypertexte"/>
            <w:noProof/>
          </w:rPr>
          <w:t>Zoom sur les notifications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_Toc307307217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59453B" w:rsidRDefault="0059453B">
      <w:pPr>
        <w:pStyle w:val="TM1"/>
        <w:tabs>
          <w:tab w:val="left" w:pos="480"/>
          <w:tab w:val="right" w:leader="dot" w:pos="10194"/>
        </w:tabs>
        <w:rPr>
          <w:noProof/>
          <w:sz w:val="22"/>
          <w:szCs w:val="22"/>
        </w:rPr>
      </w:pPr>
      <w:hyperlink w:anchor="_Toc307307218" w:history="1">
        <w:r w:rsidRPr="003A0C66">
          <w:rPr>
            <w:rStyle w:val="Lienhypertexte"/>
            <w:bCs/>
            <w:noProof/>
            <w:snapToGrid w:val="0"/>
          </w:rPr>
          <w:t>3</w:t>
        </w:r>
        <w:r>
          <w:rPr>
            <w:noProof/>
            <w:sz w:val="22"/>
            <w:szCs w:val="22"/>
          </w:rPr>
          <w:tab/>
        </w:r>
        <w:r w:rsidRPr="003A0C66">
          <w:rPr>
            <w:rStyle w:val="Lienhypertexte"/>
            <w:noProof/>
          </w:rPr>
          <w:t>La page publique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_Toc307307218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59453B" w:rsidRDefault="0059453B">
      <w:pPr>
        <w:pStyle w:val="TM2"/>
        <w:tabs>
          <w:tab w:val="left" w:pos="880"/>
          <w:tab w:val="right" w:leader="dot" w:pos="10194"/>
        </w:tabs>
        <w:rPr>
          <w:noProof/>
          <w:sz w:val="22"/>
          <w:szCs w:val="22"/>
        </w:rPr>
      </w:pPr>
      <w:hyperlink w:anchor="_Toc307307219" w:history="1">
        <w:r w:rsidRPr="003A0C66">
          <w:rPr>
            <w:rStyle w:val="Lienhypertexte"/>
            <w:noProof/>
          </w:rPr>
          <w:t>3.1</w:t>
        </w:r>
        <w:r>
          <w:rPr>
            <w:noProof/>
            <w:sz w:val="22"/>
            <w:szCs w:val="22"/>
          </w:rPr>
          <w:tab/>
        </w:r>
        <w:r w:rsidRPr="003A0C66">
          <w:rPr>
            <w:rStyle w:val="Lienhypertexte"/>
            <w:noProof/>
          </w:rPr>
          <w:t>Présentation de la page publique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_Toc307307219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59453B" w:rsidRDefault="0059453B">
      <w:pPr>
        <w:pStyle w:val="TM2"/>
        <w:tabs>
          <w:tab w:val="left" w:pos="880"/>
          <w:tab w:val="right" w:leader="dot" w:pos="10194"/>
        </w:tabs>
        <w:rPr>
          <w:noProof/>
          <w:sz w:val="22"/>
          <w:szCs w:val="22"/>
        </w:rPr>
      </w:pPr>
      <w:hyperlink w:anchor="_Toc307307220" w:history="1">
        <w:r w:rsidRPr="003A0C66">
          <w:rPr>
            <w:rStyle w:val="Lienhypertexte"/>
            <w:noProof/>
          </w:rPr>
          <w:t>3.2</w:t>
        </w:r>
        <w:r>
          <w:rPr>
            <w:noProof/>
            <w:sz w:val="22"/>
            <w:szCs w:val="22"/>
          </w:rPr>
          <w:tab/>
        </w:r>
        <w:r w:rsidRPr="003A0C66">
          <w:rPr>
            <w:rStyle w:val="Lienhypertexte"/>
            <w:noProof/>
          </w:rPr>
          <w:t>Les droits par profil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_Toc307307220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59453B" w:rsidRDefault="0059453B">
      <w:pPr>
        <w:pStyle w:val="TM2"/>
        <w:tabs>
          <w:tab w:val="left" w:pos="880"/>
          <w:tab w:val="right" w:leader="dot" w:pos="10194"/>
        </w:tabs>
        <w:rPr>
          <w:noProof/>
          <w:sz w:val="22"/>
          <w:szCs w:val="22"/>
        </w:rPr>
      </w:pPr>
      <w:hyperlink w:anchor="_Toc307307221" w:history="1">
        <w:r w:rsidRPr="003A0C66">
          <w:rPr>
            <w:rStyle w:val="Lienhypertexte"/>
            <w:noProof/>
          </w:rPr>
          <w:t>3.3</w:t>
        </w:r>
        <w:r>
          <w:rPr>
            <w:noProof/>
            <w:sz w:val="22"/>
            <w:szCs w:val="22"/>
          </w:rPr>
          <w:tab/>
        </w:r>
        <w:r w:rsidRPr="003A0C66">
          <w:rPr>
            <w:rStyle w:val="Lienhypertexte"/>
            <w:noProof/>
          </w:rPr>
          <w:t>Comment créer une page publique ?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_Toc307307221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59453B" w:rsidRDefault="0059453B">
      <w:pPr>
        <w:pStyle w:val="TM2"/>
        <w:tabs>
          <w:tab w:val="left" w:pos="880"/>
          <w:tab w:val="right" w:leader="dot" w:pos="10194"/>
        </w:tabs>
        <w:rPr>
          <w:noProof/>
          <w:sz w:val="22"/>
          <w:szCs w:val="22"/>
        </w:rPr>
      </w:pPr>
      <w:hyperlink w:anchor="_Toc307307222" w:history="1">
        <w:r w:rsidRPr="003A0C66">
          <w:rPr>
            <w:rStyle w:val="Lienhypertexte"/>
            <w:noProof/>
          </w:rPr>
          <w:t>3.4</w:t>
        </w:r>
        <w:r>
          <w:rPr>
            <w:noProof/>
            <w:sz w:val="22"/>
            <w:szCs w:val="22"/>
          </w:rPr>
          <w:tab/>
        </w:r>
        <w:r w:rsidRPr="003A0C66">
          <w:rPr>
            <w:rStyle w:val="Lienhypertexte"/>
            <w:noProof/>
          </w:rPr>
          <w:t>Comment personnaliser la page publique ?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_Toc307307222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59453B" w:rsidRDefault="0059453B">
      <w:pPr>
        <w:pStyle w:val="TM2"/>
        <w:tabs>
          <w:tab w:val="left" w:pos="880"/>
          <w:tab w:val="right" w:leader="dot" w:pos="10194"/>
        </w:tabs>
        <w:rPr>
          <w:noProof/>
          <w:sz w:val="22"/>
          <w:szCs w:val="22"/>
        </w:rPr>
      </w:pPr>
      <w:hyperlink w:anchor="_Toc307307223" w:history="1">
        <w:r w:rsidRPr="003A0C66">
          <w:rPr>
            <w:rStyle w:val="Lienhypertexte"/>
            <w:noProof/>
          </w:rPr>
          <w:t>3.5</w:t>
        </w:r>
        <w:r>
          <w:rPr>
            <w:noProof/>
            <w:sz w:val="22"/>
            <w:szCs w:val="22"/>
          </w:rPr>
          <w:tab/>
        </w:r>
        <w:r w:rsidRPr="003A0C66">
          <w:rPr>
            <w:rStyle w:val="Lienhypertexte"/>
            <w:noProof/>
          </w:rPr>
          <w:t>Comment ajouter du contenu dans les services de la page publique ?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_Toc307307223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567A8E" w:rsidRPr="00567A8E" w:rsidRDefault="00D51AE7" w:rsidP="00567A8E">
      <w:pPr>
        <w:rPr>
          <w:lang w:eastAsia="ar-SA"/>
        </w:rPr>
      </w:pPr>
      <w:r w:rsidRPr="00567A8E">
        <w:rPr>
          <w:lang w:eastAsia="ar-SA"/>
        </w:rPr>
        <w:fldChar w:fldCharType="end"/>
      </w:r>
    </w:p>
    <w:p w:rsidR="004E4A06" w:rsidRDefault="004E4A06" w:rsidP="004E4A06">
      <w:pPr>
        <w:pStyle w:val="Titre1"/>
        <w:rPr>
          <w:lang w:eastAsia="ar-SA"/>
        </w:rPr>
      </w:pPr>
      <w:bookmarkStart w:id="0" w:name="_Toc298244999"/>
      <w:bookmarkStart w:id="1" w:name="_Toc298248837"/>
      <w:bookmarkStart w:id="2" w:name="_Toc298767585"/>
      <w:bookmarkStart w:id="3" w:name="_Toc298770056"/>
      <w:bookmarkStart w:id="4" w:name="_Toc307307205"/>
      <w:r>
        <w:rPr>
          <w:lang w:eastAsia="ar-SA"/>
        </w:rPr>
        <w:lastRenderedPageBreak/>
        <w:t>Introduction</w:t>
      </w:r>
      <w:bookmarkEnd w:id="0"/>
      <w:bookmarkEnd w:id="1"/>
      <w:bookmarkEnd w:id="2"/>
      <w:bookmarkEnd w:id="3"/>
      <w:bookmarkEnd w:id="4"/>
    </w:p>
    <w:p w:rsidR="004E4A06" w:rsidRDefault="004E4A06" w:rsidP="004E4A06">
      <w:pPr>
        <w:pStyle w:val="Titre2"/>
        <w:rPr>
          <w:lang w:eastAsia="ar-SA"/>
        </w:rPr>
      </w:pPr>
      <w:bookmarkStart w:id="5" w:name="_Toc298245000"/>
      <w:bookmarkStart w:id="6" w:name="_Toc298248838"/>
      <w:bookmarkStart w:id="7" w:name="_Toc298767586"/>
      <w:bookmarkStart w:id="8" w:name="_Toc298770057"/>
      <w:bookmarkStart w:id="9" w:name="_Toc307307206"/>
      <w:r>
        <w:rPr>
          <w:lang w:eastAsia="ar-SA"/>
        </w:rPr>
        <w:t>Accès aux contenus</w:t>
      </w:r>
      <w:bookmarkEnd w:id="5"/>
      <w:bookmarkEnd w:id="6"/>
      <w:bookmarkEnd w:id="7"/>
      <w:bookmarkEnd w:id="8"/>
      <w:bookmarkEnd w:id="9"/>
    </w:p>
    <w:p w:rsidR="004E4A06" w:rsidRDefault="004E4A06" w:rsidP="004E4A06">
      <w:pPr>
        <w:rPr>
          <w:lang w:eastAsia="ar-SA"/>
        </w:rPr>
      </w:pPr>
      <w:r>
        <w:rPr>
          <w:lang w:eastAsia="ar-SA"/>
        </w:rPr>
        <w:t xml:space="preserve">Ce manuel utilisateur décrit toutes les fonctionnalités accessibles depuis la page d’accueil, actuellement disponibles dans l’ENT. </w:t>
      </w:r>
    </w:p>
    <w:p w:rsidR="00D00801" w:rsidRDefault="004E4A06" w:rsidP="004E4A06">
      <w:pPr>
        <w:rPr>
          <w:lang w:eastAsia="ar-SA"/>
        </w:rPr>
      </w:pPr>
      <w:r w:rsidRPr="00123FDC">
        <w:rPr>
          <w:lang w:eastAsia="ar-SA"/>
        </w:rPr>
        <w:t>Selon les choix de votre collectivité, certaines fonctionnalités seulement peuvent être activées dans l'ENT de votre étab</w:t>
      </w:r>
      <w:r>
        <w:rPr>
          <w:lang w:eastAsia="ar-SA"/>
        </w:rPr>
        <w:t xml:space="preserve">lissement. Nous vous invitons donc à consulter les chapitres décrivant les fonctionnalités activées et accessibles pour vous, depuis le menu principal de navigation. </w:t>
      </w:r>
    </w:p>
    <w:p w:rsidR="004E4A06" w:rsidRDefault="004E4A06" w:rsidP="004E4A06">
      <w:pPr>
        <w:rPr>
          <w:lang w:eastAsia="ar-SA"/>
        </w:rPr>
      </w:pPr>
      <w:r>
        <w:rPr>
          <w:noProof/>
        </w:rPr>
        <w:pict>
          <v:rect id="_x0000_s1742" style="position:absolute;left:0;text-align:left;margin-left:86.4pt;margin-top:4.75pt;width:431.15pt;height:25.95pt;z-index:251650048" filled="f" strokecolor="red" strokeweight="1.5pt"/>
        </w:pict>
      </w:r>
      <w:r w:rsidR="00367018"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118110</wp:posOffset>
            </wp:positionV>
            <wp:extent cx="6575425" cy="208915"/>
            <wp:effectExtent l="19050" t="0" r="0" b="0"/>
            <wp:wrapNone/>
            <wp:docPr id="717" name="Image 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5425" cy="208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4A06" w:rsidRDefault="004E4A06" w:rsidP="004E4A06">
      <w:pPr>
        <w:rPr>
          <w:lang w:eastAsia="ar-SA"/>
        </w:rPr>
      </w:pPr>
    </w:p>
    <w:p w:rsidR="004E4A06" w:rsidRPr="00896A58" w:rsidRDefault="004E4A06" w:rsidP="004E4A06">
      <w:pPr>
        <w:rPr>
          <w:lang w:eastAsia="ar-SA"/>
        </w:rPr>
      </w:pPr>
    </w:p>
    <w:p w:rsidR="00313AA8" w:rsidRPr="00190A7C" w:rsidRDefault="00313AA8" w:rsidP="00313AA8">
      <w:pPr>
        <w:pStyle w:val="Titre2"/>
        <w:pBdr>
          <w:bottom w:val="single" w:sz="4" w:space="0" w:color="000000"/>
        </w:pBdr>
        <w:spacing w:before="120"/>
        <w:rPr>
          <w:lang w:eastAsia="ar-SA"/>
        </w:rPr>
      </w:pPr>
      <w:bookmarkStart w:id="10" w:name="_Toc298245001"/>
      <w:bookmarkStart w:id="11" w:name="_Toc298248839"/>
      <w:bookmarkStart w:id="12" w:name="_Toc298767587"/>
      <w:bookmarkStart w:id="13" w:name="_Toc298770058"/>
      <w:bookmarkStart w:id="14" w:name="_Toc300565330"/>
      <w:bookmarkStart w:id="15" w:name="_Toc307307207"/>
      <w:r w:rsidRPr="00190A7C">
        <w:rPr>
          <w:lang w:eastAsia="ar-SA"/>
        </w:rPr>
        <w:t>Repères visuels</w:t>
      </w:r>
      <w:bookmarkEnd w:id="14"/>
      <w:bookmarkEnd w:id="15"/>
    </w:p>
    <w:p w:rsidR="00313AA8" w:rsidRPr="00190A7C" w:rsidRDefault="00313AA8" w:rsidP="00313AA8">
      <w:r w:rsidRPr="00190A7C">
        <w:t>Les repères visuels décrits ci-dessous sont destinés à faciliter votre lecture, ainsi qu’à attirer votre attention sur des points de vigilance ou des astuces permettant d’améliorer votre utilisation du service concerné.</w:t>
      </w:r>
    </w:p>
    <w:p w:rsidR="00313AA8" w:rsidRPr="00190A7C" w:rsidRDefault="00313AA8" w:rsidP="00313AA8"/>
    <w:p w:rsidR="00313AA8" w:rsidRPr="00190A7C" w:rsidRDefault="00313AA8" w:rsidP="00313AA8">
      <w:pPr>
        <w:pStyle w:val="ENT-titrelgende"/>
        <w:jc w:val="both"/>
        <w:rPr>
          <w:rFonts w:ascii="Calibri" w:hAnsi="Calibri"/>
        </w:rPr>
      </w:pPr>
      <w:r w:rsidRPr="00190A7C">
        <w:rPr>
          <w:rFonts w:ascii="Calibri" w:hAnsi="Calibri"/>
        </w:rPr>
        <w:t>Légende</w:t>
      </w:r>
    </w:p>
    <w:p w:rsidR="00313AA8" w:rsidRPr="00190A7C" w:rsidRDefault="00313AA8" w:rsidP="00313AA8">
      <w:pPr>
        <w:pStyle w:val="ENT-Action"/>
        <w:tabs>
          <w:tab w:val="clear" w:pos="1077"/>
          <w:tab w:val="num" w:pos="935"/>
        </w:tabs>
        <w:ind w:left="935"/>
        <w:jc w:val="both"/>
      </w:pPr>
      <w:r w:rsidRPr="00190A7C">
        <w:t>Action utilisateur</w:t>
      </w:r>
    </w:p>
    <w:p w:rsidR="00313AA8" w:rsidRPr="00190A7C" w:rsidRDefault="00313AA8" w:rsidP="00313AA8">
      <w:pPr>
        <w:pStyle w:val="ENT-Rsultat"/>
        <w:jc w:val="both"/>
      </w:pPr>
      <w:r w:rsidRPr="00190A7C">
        <w:t>Présentation de l’écran ou Résultat à l’écran</w:t>
      </w:r>
    </w:p>
    <w:p w:rsidR="00313AA8" w:rsidRPr="00190A7C" w:rsidRDefault="00313AA8" w:rsidP="00313AA8">
      <w:pPr>
        <w:pStyle w:val="ENT-Rsultat"/>
        <w:numPr>
          <w:ilvl w:val="0"/>
          <w:numId w:val="0"/>
        </w:numPr>
        <w:ind w:left="510" w:hanging="510"/>
        <w:jc w:val="both"/>
      </w:pPr>
    </w:p>
    <w:p w:rsidR="00313AA8" w:rsidRPr="00190A7C" w:rsidRDefault="00313AA8" w:rsidP="00313AA8">
      <w:pPr>
        <w:pStyle w:val="ENT-Exemple"/>
        <w:rPr>
          <w:rFonts w:ascii="Calibri" w:hAnsi="Calibri"/>
        </w:rPr>
      </w:pPr>
      <w:r w:rsidRPr="00190A7C">
        <w:rPr>
          <w:rFonts w:ascii="Calibri" w:hAnsi="Calibri"/>
        </w:rPr>
        <w:t>Action à faire par le correspondant déploiement</w:t>
      </w:r>
    </w:p>
    <w:p w:rsidR="00313AA8" w:rsidRPr="00190A7C" w:rsidRDefault="00313AA8" w:rsidP="00313AA8">
      <w:pPr>
        <w:rPr>
          <w:lang w:eastAsia="en-US"/>
        </w:rPr>
      </w:pPr>
    </w:p>
    <w:p w:rsidR="00313AA8" w:rsidRPr="00190A7C" w:rsidRDefault="00313AA8" w:rsidP="00313AA8">
      <w:pPr>
        <w:pStyle w:val="ENT-Pointdattention"/>
        <w:jc w:val="both"/>
        <w:rPr>
          <w:rFonts w:ascii="Calibri" w:hAnsi="Calibri"/>
        </w:rPr>
      </w:pPr>
      <w:r w:rsidRPr="00190A7C">
        <w:rPr>
          <w:rFonts w:ascii="Calibri" w:hAnsi="Calibri"/>
        </w:rPr>
        <w:t>Point d’attention</w:t>
      </w:r>
    </w:p>
    <w:p w:rsidR="00313AA8" w:rsidRPr="00190A7C" w:rsidRDefault="00313AA8" w:rsidP="00313AA8"/>
    <w:p w:rsidR="00313AA8" w:rsidRPr="00190A7C" w:rsidRDefault="00313AA8" w:rsidP="00313AA8">
      <w:pPr>
        <w:pStyle w:val="ENT-Astuce"/>
        <w:jc w:val="both"/>
        <w:rPr>
          <w:rFonts w:ascii="Calibri" w:hAnsi="Calibri"/>
          <w:lang w:eastAsia="en-US"/>
        </w:rPr>
      </w:pPr>
      <w:r w:rsidRPr="00190A7C">
        <w:rPr>
          <w:rFonts w:ascii="Calibri" w:hAnsi="Calibri"/>
          <w:lang w:eastAsia="en-US"/>
        </w:rPr>
        <w:t>Astuce</w:t>
      </w:r>
    </w:p>
    <w:p w:rsidR="00313AA8" w:rsidRDefault="00313AA8" w:rsidP="00313AA8">
      <w:pPr>
        <w:pStyle w:val="Titre2"/>
        <w:numPr>
          <w:ilvl w:val="0"/>
          <w:numId w:val="0"/>
        </w:numPr>
        <w:ind w:left="576" w:hanging="576"/>
      </w:pPr>
    </w:p>
    <w:p w:rsidR="004E4A06" w:rsidRDefault="004E4A06" w:rsidP="004E4A06">
      <w:pPr>
        <w:pStyle w:val="Titre2"/>
      </w:pPr>
      <w:bookmarkStart w:id="16" w:name="_Toc307307208"/>
      <w:r>
        <w:t>Conseils d'utilisation</w:t>
      </w:r>
      <w:bookmarkEnd w:id="10"/>
      <w:bookmarkEnd w:id="11"/>
      <w:bookmarkEnd w:id="12"/>
      <w:bookmarkEnd w:id="13"/>
      <w:bookmarkEnd w:id="16"/>
    </w:p>
    <w:p w:rsidR="00A714C8" w:rsidRDefault="00A714C8" w:rsidP="00A714C8">
      <w:r>
        <w:t>L'utilisation de la touche retour du navigateur est fortement déconseillée : celle-ci affiche des pages enregistrées par votre navigateur, ne représentant plus la réalité du service consulté.</w:t>
      </w:r>
    </w:p>
    <w:p w:rsidR="00A714C8" w:rsidRDefault="00A714C8" w:rsidP="00A714C8">
      <w:r>
        <w:lastRenderedPageBreak/>
        <w:t>Chaque service</w:t>
      </w:r>
      <w:r w:rsidR="00F41B65">
        <w:t xml:space="preserve"> </w:t>
      </w:r>
      <w:r>
        <w:t>fournit t</w:t>
      </w:r>
      <w:r w:rsidR="00F41B65">
        <w:t>ous les liens nécessaires pour se</w:t>
      </w:r>
      <w:r>
        <w:t xml:space="preserve"> replacer </w:t>
      </w:r>
      <w:r w:rsidR="00F41B65">
        <w:t>selon votre souhait</w:t>
      </w:r>
      <w:r>
        <w:t xml:space="preserve"> dans l'application. Les informations présentées sont alors parfaitement cohérentes avec le contenu des informations que vous consultez ou que vous venez de créer.</w:t>
      </w:r>
    </w:p>
    <w:p w:rsidR="00A714C8" w:rsidRDefault="00A714C8" w:rsidP="00A714C8"/>
    <w:p w:rsidR="00A714C8" w:rsidRDefault="00A714C8" w:rsidP="00A714C8">
      <w:pPr>
        <w:pStyle w:val="ENT-Astuce"/>
      </w:pPr>
      <w:r>
        <w:t xml:space="preserve">La barre horizontale en dessous de la barre de menu contient ce qu'on appelle dans le jargon des interfaces Web : « le fil d'Ariane ». Le fil d'Ariane indique le chemin de navigation </w:t>
      </w:r>
      <w:r w:rsidR="00F41B65">
        <w:rPr>
          <w:lang w:val="fr-FR"/>
        </w:rPr>
        <w:t>conduis</w:t>
      </w:r>
      <w:r>
        <w:t>ant sur la page courante et il vous permet de revenir à n'importe quelle page du chemin de navigation. Le fil d'Ariane est la bonne manière de revenir en arrière sans utiliser la touche retour du navigateur.</w:t>
      </w:r>
    </w:p>
    <w:p w:rsidR="00896B2F" w:rsidRDefault="00313AA8" w:rsidP="00896B2F">
      <w:pPr>
        <w:pStyle w:val="Titre1"/>
      </w:pPr>
      <w:bookmarkStart w:id="17" w:name="_Toc307307209"/>
      <w:r>
        <w:lastRenderedPageBreak/>
        <w:t>Présentation du service P</w:t>
      </w:r>
      <w:r w:rsidR="000440BD">
        <w:t>age d’accueil</w:t>
      </w:r>
      <w:bookmarkEnd w:id="17"/>
    </w:p>
    <w:p w:rsidR="00685B52" w:rsidRDefault="00685B52" w:rsidP="00685B52">
      <w:pPr>
        <w:pStyle w:val="Titre2"/>
      </w:pPr>
      <w:bookmarkStart w:id="18" w:name="_Toc307307210"/>
      <w:r>
        <w:t xml:space="preserve">Présentation </w:t>
      </w:r>
      <w:r w:rsidR="000638E9">
        <w:t>de la page d’accueil</w:t>
      </w:r>
      <w:bookmarkEnd w:id="18"/>
    </w:p>
    <w:p w:rsidR="0055090B" w:rsidRDefault="0055090B" w:rsidP="0055090B">
      <w:pPr>
        <w:pStyle w:val="BodyText"/>
        <w:rPr>
          <w:rFonts w:ascii="Calibri" w:hAnsi="Calibri"/>
        </w:rPr>
      </w:pPr>
      <w:r>
        <w:rPr>
          <w:rFonts w:ascii="Calibri" w:hAnsi="Calibri"/>
        </w:rPr>
        <w:t>La page d’accueil d’un</w:t>
      </w:r>
      <w:r w:rsidR="002D28ED">
        <w:rPr>
          <w:rFonts w:ascii="Calibri" w:hAnsi="Calibri"/>
        </w:rPr>
        <w:t xml:space="preserve"> </w:t>
      </w:r>
      <w:r>
        <w:rPr>
          <w:rFonts w:ascii="Calibri" w:hAnsi="Calibri"/>
        </w:rPr>
        <w:t>établissement est composée de plusieurs éléments :</w:t>
      </w:r>
    </w:p>
    <w:p w:rsidR="00AE4F2C" w:rsidRDefault="0055090B" w:rsidP="00AE4F2C">
      <w:pPr>
        <w:pStyle w:val="ENT-Puce"/>
      </w:pPr>
      <w:r>
        <w:t>Le bandeau de navigation, présent sur toutes les pages,</w:t>
      </w:r>
    </w:p>
    <w:p w:rsidR="0055090B" w:rsidRDefault="0055090B" w:rsidP="00AE4F2C">
      <w:pPr>
        <w:pStyle w:val="ENT-Puce"/>
      </w:pPr>
      <w:r>
        <w:t>La zone d’accès aux services transverses, présente également sur toutes les pages de la navigation,</w:t>
      </w:r>
    </w:p>
    <w:p w:rsidR="0055090B" w:rsidRDefault="0055090B" w:rsidP="00AE4F2C">
      <w:pPr>
        <w:pStyle w:val="ENT-Puce"/>
      </w:pPr>
      <w:r>
        <w:t>Un message d’accueil personnalisable par l</w:t>
      </w:r>
      <w:r w:rsidR="00BF1BC8">
        <w:t>e</w:t>
      </w:r>
      <w:r>
        <w:t xml:space="preserve"> chef d’établissement,</w:t>
      </w:r>
    </w:p>
    <w:p w:rsidR="0055090B" w:rsidRDefault="00225BE1" w:rsidP="0055090B">
      <w:pPr>
        <w:pStyle w:val="ENT-Puce"/>
      </w:pPr>
      <w:r>
        <w:t>Une zone permettant d’afficher les actualités</w:t>
      </w:r>
      <w:r w:rsidR="0055090B">
        <w:t>,</w:t>
      </w:r>
    </w:p>
    <w:p w:rsidR="0055090B" w:rsidRDefault="0055090B" w:rsidP="0055090B">
      <w:pPr>
        <w:pStyle w:val="ENT-Puce"/>
      </w:pPr>
      <w:r>
        <w:t>Une zone de notification</w:t>
      </w:r>
      <w:r w:rsidR="00225BE1">
        <w:t>s</w:t>
      </w:r>
      <w:r>
        <w:t xml:space="preserve"> qui avertit l’utilisateur, dès sa connexion, de l’apparition de nouveaux éléments sur certains services auxquels il a accès (actualités, cahier de textes, </w:t>
      </w:r>
      <w:r w:rsidR="00BC61CF">
        <w:t>forum, blog</w:t>
      </w:r>
      <w:r>
        <w:t>, etc.)</w:t>
      </w:r>
      <w:r w:rsidR="00313AA8">
        <w:t>,</w:t>
      </w:r>
    </w:p>
    <w:p w:rsidR="00AE4F2C" w:rsidRDefault="004E4A06" w:rsidP="004E4A06">
      <w:pPr>
        <w:pStyle w:val="ENT-Puce"/>
      </w:pPr>
      <w:r>
        <w:t xml:space="preserve">Une zone permettant d’afficher des </w:t>
      </w:r>
      <w:r w:rsidR="00E75D7F">
        <w:t>Brèves du net,</w:t>
      </w:r>
      <w:r>
        <w:t xml:space="preserve"> issu</w:t>
      </w:r>
      <w:r w:rsidR="00E75D7F">
        <w:t>e</w:t>
      </w:r>
      <w:r w:rsidR="00313AA8">
        <w:t>s d’un flux RSS.</w:t>
      </w:r>
    </w:p>
    <w:p w:rsidR="00526F83" w:rsidRDefault="00C809B1" w:rsidP="00C809B1">
      <w:pPr>
        <w:pStyle w:val="Titre2"/>
      </w:pPr>
      <w:bookmarkStart w:id="19" w:name="_Toc307307211"/>
      <w:r>
        <w:t xml:space="preserve">Les droits </w:t>
      </w:r>
      <w:r w:rsidR="00685B52">
        <w:t>par profil</w:t>
      </w:r>
      <w:bookmarkEnd w:id="19"/>
    </w:p>
    <w:tbl>
      <w:tblPr>
        <w:tblW w:w="9990" w:type="dxa"/>
        <w:tblCellMar>
          <w:left w:w="0" w:type="dxa"/>
          <w:right w:w="0" w:type="dxa"/>
        </w:tblCellMar>
        <w:tblLook w:val="04A0"/>
      </w:tblPr>
      <w:tblGrid>
        <w:gridCol w:w="2943"/>
        <w:gridCol w:w="7047"/>
      </w:tblGrid>
      <w:tr w:rsidR="00873708" w:rsidTr="00030FAE">
        <w:trPr>
          <w:trHeight w:val="510"/>
        </w:trPr>
        <w:tc>
          <w:tcPr>
            <w:tcW w:w="294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CCC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73708" w:rsidRDefault="00873708" w:rsidP="00873708">
            <w:pPr>
              <w:overflowPunct w:val="0"/>
              <w:autoSpaceDE w:val="0"/>
              <w:autoSpaceDN w:val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Profil</w:t>
            </w:r>
          </w:p>
        </w:tc>
        <w:tc>
          <w:tcPr>
            <w:tcW w:w="704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CCCC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73708" w:rsidRDefault="00873708" w:rsidP="00873708">
            <w:pPr>
              <w:overflowPunct w:val="0"/>
              <w:autoSpaceDE w:val="0"/>
              <w:autoSpaceDN w:val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Droits</w:t>
            </w:r>
          </w:p>
        </w:tc>
      </w:tr>
      <w:tr w:rsidR="00873708" w:rsidTr="00030FAE">
        <w:trPr>
          <w:trHeight w:val="479"/>
        </w:trPr>
        <w:tc>
          <w:tcPr>
            <w:tcW w:w="29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73708" w:rsidRPr="00873708" w:rsidRDefault="00873708" w:rsidP="00873708">
            <w:pPr>
              <w:overflowPunct w:val="0"/>
              <w:autoSpaceDE w:val="0"/>
              <w:autoSpaceDN w:val="0"/>
            </w:pPr>
            <w:r>
              <w:t>Elèves</w:t>
            </w:r>
          </w:p>
        </w:tc>
        <w:tc>
          <w:tcPr>
            <w:tcW w:w="70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73708" w:rsidRPr="006B4FBB" w:rsidRDefault="00BF1BC8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 w:rsidRPr="006B4FBB">
              <w:rPr>
                <w:b/>
                <w:sz w:val="20"/>
                <w:szCs w:val="20"/>
                <w:u w:val="single"/>
              </w:rPr>
              <w:t xml:space="preserve">Message d’accueil </w:t>
            </w:r>
            <w:r w:rsidR="00AE4F2C" w:rsidRPr="006B4FBB">
              <w:rPr>
                <w:sz w:val="20"/>
                <w:szCs w:val="20"/>
              </w:rPr>
              <w:t xml:space="preserve">: </w:t>
            </w:r>
            <w:r w:rsidR="008E4B24" w:rsidRPr="006B4FBB">
              <w:rPr>
                <w:sz w:val="20"/>
                <w:szCs w:val="20"/>
              </w:rPr>
              <w:t>lecture</w:t>
            </w:r>
            <w:r w:rsidR="00AE4F2C" w:rsidRPr="006B4FBB">
              <w:rPr>
                <w:sz w:val="20"/>
                <w:szCs w:val="20"/>
              </w:rPr>
              <w:t>.</w:t>
            </w:r>
          </w:p>
          <w:p w:rsidR="00BF1BC8" w:rsidRPr="006B4FBB" w:rsidRDefault="00BF1BC8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 w:rsidRPr="006B4FBB">
              <w:rPr>
                <w:b/>
                <w:sz w:val="20"/>
                <w:szCs w:val="20"/>
                <w:u w:val="single"/>
              </w:rPr>
              <w:t xml:space="preserve">Services page d’accueil </w:t>
            </w:r>
            <w:r w:rsidR="00E222DD" w:rsidRPr="006B4FBB">
              <w:rPr>
                <w:sz w:val="20"/>
                <w:szCs w:val="20"/>
              </w:rPr>
              <w:t xml:space="preserve">: </w:t>
            </w:r>
            <w:r w:rsidR="006B4FBB" w:rsidRPr="006B4FBB">
              <w:rPr>
                <w:sz w:val="20"/>
                <w:szCs w:val="20"/>
              </w:rPr>
              <w:t>service non disponible</w:t>
            </w:r>
            <w:r w:rsidR="00030FAE">
              <w:rPr>
                <w:sz w:val="20"/>
                <w:szCs w:val="20"/>
              </w:rPr>
              <w:t>*</w:t>
            </w:r>
          </w:p>
          <w:p w:rsidR="00873708" w:rsidRDefault="00BF1BC8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 w:rsidRPr="006B4FBB">
              <w:rPr>
                <w:b/>
                <w:sz w:val="20"/>
                <w:szCs w:val="20"/>
                <w:u w:val="single"/>
              </w:rPr>
              <w:t>Notification </w:t>
            </w:r>
            <w:r w:rsidRPr="006B4FBB">
              <w:rPr>
                <w:sz w:val="20"/>
                <w:szCs w:val="20"/>
              </w:rPr>
              <w:t xml:space="preserve">: </w:t>
            </w:r>
            <w:r w:rsidR="008E4B24" w:rsidRPr="006B4FBB">
              <w:rPr>
                <w:sz w:val="20"/>
                <w:szCs w:val="20"/>
              </w:rPr>
              <w:t>lecture selon accès</w:t>
            </w:r>
            <w:r w:rsidR="00E222DD" w:rsidRPr="006B4FBB">
              <w:rPr>
                <w:sz w:val="20"/>
                <w:szCs w:val="20"/>
              </w:rPr>
              <w:t>.</w:t>
            </w:r>
          </w:p>
          <w:p w:rsidR="00225BE1" w:rsidRPr="006B4FBB" w:rsidRDefault="00225BE1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  <w:u w:val="single"/>
              </w:rPr>
              <w:t>Brèves du net </w:t>
            </w:r>
            <w:r w:rsidRPr="00225BE1">
              <w:rPr>
                <w:sz w:val="20"/>
                <w:szCs w:val="20"/>
              </w:rPr>
              <w:t>:</w:t>
            </w:r>
            <w:r>
              <w:rPr>
                <w:sz w:val="20"/>
                <w:szCs w:val="20"/>
              </w:rPr>
              <w:t xml:space="preserve"> lecture</w:t>
            </w:r>
          </w:p>
        </w:tc>
      </w:tr>
      <w:tr w:rsidR="00873708" w:rsidTr="00030FAE">
        <w:trPr>
          <w:trHeight w:val="688"/>
        </w:trPr>
        <w:tc>
          <w:tcPr>
            <w:tcW w:w="29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73708" w:rsidRDefault="00873708" w:rsidP="00873708">
            <w:pPr>
              <w:overflowPunct w:val="0"/>
              <w:autoSpaceDE w:val="0"/>
              <w:autoSpaceDN w:val="0"/>
              <w:rPr>
                <w:rFonts w:ascii="Arial" w:eastAsia="Calibri" w:hAnsi="Arial" w:cs="Arial"/>
                <w:sz w:val="22"/>
                <w:szCs w:val="22"/>
              </w:rPr>
            </w:pPr>
            <w:r>
              <w:t>Enseignants</w:t>
            </w:r>
          </w:p>
        </w:tc>
        <w:tc>
          <w:tcPr>
            <w:tcW w:w="70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0DCF" w:rsidRPr="006B4FBB" w:rsidRDefault="00D10DCF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 w:rsidRPr="006B4FBB">
              <w:rPr>
                <w:b/>
                <w:sz w:val="20"/>
                <w:szCs w:val="20"/>
                <w:u w:val="single"/>
              </w:rPr>
              <w:t xml:space="preserve">Message d’accueil </w:t>
            </w:r>
            <w:r w:rsidRPr="006B4FBB">
              <w:rPr>
                <w:sz w:val="20"/>
                <w:szCs w:val="20"/>
              </w:rPr>
              <w:t>: lecture.</w:t>
            </w:r>
          </w:p>
          <w:p w:rsidR="00D10DCF" w:rsidRPr="006B4FBB" w:rsidRDefault="00D10DCF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 w:rsidRPr="006B4FBB">
              <w:rPr>
                <w:b/>
                <w:sz w:val="20"/>
                <w:szCs w:val="20"/>
                <w:u w:val="single"/>
              </w:rPr>
              <w:t xml:space="preserve">Services page d’accueil </w:t>
            </w:r>
            <w:r w:rsidRPr="006B4FBB">
              <w:rPr>
                <w:sz w:val="20"/>
                <w:szCs w:val="20"/>
              </w:rPr>
              <w:t xml:space="preserve">: </w:t>
            </w:r>
            <w:r w:rsidR="006B4FBB" w:rsidRPr="006B4FBB">
              <w:rPr>
                <w:sz w:val="20"/>
                <w:szCs w:val="20"/>
              </w:rPr>
              <w:t>service non disponible</w:t>
            </w:r>
            <w:r w:rsidR="00030FAE">
              <w:rPr>
                <w:sz w:val="20"/>
                <w:szCs w:val="20"/>
              </w:rPr>
              <w:t>*</w:t>
            </w:r>
          </w:p>
          <w:p w:rsidR="00873708" w:rsidRPr="00225BE1" w:rsidRDefault="00D10DCF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rFonts w:ascii="Arial" w:eastAsia="Calibri" w:hAnsi="Arial" w:cs="Arial"/>
                <w:sz w:val="20"/>
                <w:szCs w:val="20"/>
              </w:rPr>
            </w:pPr>
            <w:r w:rsidRPr="006B4FBB">
              <w:rPr>
                <w:b/>
                <w:sz w:val="20"/>
                <w:szCs w:val="20"/>
                <w:u w:val="single"/>
              </w:rPr>
              <w:t>Notification </w:t>
            </w:r>
            <w:r w:rsidRPr="006B4FBB">
              <w:rPr>
                <w:sz w:val="20"/>
                <w:szCs w:val="20"/>
              </w:rPr>
              <w:t>: lecture selon accès.</w:t>
            </w:r>
          </w:p>
          <w:p w:rsidR="00225BE1" w:rsidRPr="006B4FBB" w:rsidRDefault="00225BE1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rFonts w:ascii="Arial" w:eastAsia="Calibri" w:hAnsi="Arial" w:cs="Arial"/>
                <w:sz w:val="20"/>
                <w:szCs w:val="20"/>
              </w:rPr>
            </w:pPr>
            <w:r>
              <w:rPr>
                <w:b/>
                <w:sz w:val="20"/>
                <w:szCs w:val="20"/>
                <w:u w:val="single"/>
              </w:rPr>
              <w:t>Brèves du net </w:t>
            </w:r>
            <w:r w:rsidRPr="00225BE1">
              <w:rPr>
                <w:sz w:val="20"/>
                <w:szCs w:val="20"/>
              </w:rPr>
              <w:t>:</w:t>
            </w:r>
            <w:r>
              <w:rPr>
                <w:sz w:val="20"/>
                <w:szCs w:val="20"/>
              </w:rPr>
              <w:t xml:space="preserve"> lecture</w:t>
            </w:r>
          </w:p>
        </w:tc>
      </w:tr>
      <w:tr w:rsidR="00873708" w:rsidTr="00030FAE">
        <w:trPr>
          <w:trHeight w:val="698"/>
        </w:trPr>
        <w:tc>
          <w:tcPr>
            <w:tcW w:w="29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73708" w:rsidRDefault="00873708" w:rsidP="00873708">
            <w:pPr>
              <w:overflowPunct w:val="0"/>
              <w:autoSpaceDE w:val="0"/>
              <w:autoSpaceDN w:val="0"/>
              <w:rPr>
                <w:rFonts w:ascii="Arial" w:eastAsia="Calibri" w:hAnsi="Arial" w:cs="Arial"/>
                <w:sz w:val="22"/>
                <w:szCs w:val="22"/>
              </w:rPr>
            </w:pPr>
            <w:r>
              <w:t>Personnel d’établissement</w:t>
            </w:r>
          </w:p>
        </w:tc>
        <w:tc>
          <w:tcPr>
            <w:tcW w:w="70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0DCF" w:rsidRPr="006B4FBB" w:rsidRDefault="00D10DCF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 w:rsidRPr="006B4FBB">
              <w:rPr>
                <w:b/>
                <w:sz w:val="20"/>
                <w:szCs w:val="20"/>
                <w:u w:val="single"/>
              </w:rPr>
              <w:t xml:space="preserve">Message d’accueil </w:t>
            </w:r>
            <w:r w:rsidRPr="006B4FBB">
              <w:rPr>
                <w:sz w:val="20"/>
                <w:szCs w:val="20"/>
              </w:rPr>
              <w:t>: lecture et écriture selon profils.</w:t>
            </w:r>
          </w:p>
          <w:p w:rsidR="00D10DCF" w:rsidRPr="006B4FBB" w:rsidRDefault="00D10DCF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 w:rsidRPr="006B4FBB">
              <w:rPr>
                <w:b/>
                <w:sz w:val="20"/>
                <w:szCs w:val="20"/>
                <w:u w:val="single"/>
              </w:rPr>
              <w:t xml:space="preserve">Services page d’accueil </w:t>
            </w:r>
            <w:r w:rsidRPr="006B4FBB">
              <w:rPr>
                <w:sz w:val="20"/>
                <w:szCs w:val="20"/>
              </w:rPr>
              <w:t xml:space="preserve">: </w:t>
            </w:r>
            <w:r w:rsidR="006B4FBB" w:rsidRPr="006B4FBB">
              <w:rPr>
                <w:sz w:val="20"/>
                <w:szCs w:val="20"/>
              </w:rPr>
              <w:t>service non disponible</w:t>
            </w:r>
            <w:r w:rsidR="00030FAE">
              <w:rPr>
                <w:sz w:val="20"/>
                <w:szCs w:val="20"/>
              </w:rPr>
              <w:t>*</w:t>
            </w:r>
          </w:p>
          <w:p w:rsidR="00873708" w:rsidRPr="00225BE1" w:rsidRDefault="00D10DCF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rFonts w:ascii="Arial" w:eastAsia="Calibri" w:hAnsi="Arial" w:cs="Arial"/>
                <w:sz w:val="20"/>
                <w:szCs w:val="20"/>
              </w:rPr>
            </w:pPr>
            <w:r w:rsidRPr="006B4FBB">
              <w:rPr>
                <w:b/>
                <w:sz w:val="20"/>
                <w:szCs w:val="20"/>
                <w:u w:val="single"/>
              </w:rPr>
              <w:t>Notification </w:t>
            </w:r>
            <w:r w:rsidRPr="006B4FBB">
              <w:rPr>
                <w:sz w:val="20"/>
                <w:szCs w:val="20"/>
              </w:rPr>
              <w:t>: lecture selon accès.</w:t>
            </w:r>
          </w:p>
          <w:p w:rsidR="00225BE1" w:rsidRPr="006B4FBB" w:rsidRDefault="00225BE1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rFonts w:ascii="Arial" w:eastAsia="Calibri" w:hAnsi="Arial" w:cs="Arial"/>
                <w:sz w:val="20"/>
                <w:szCs w:val="20"/>
              </w:rPr>
            </w:pPr>
            <w:r>
              <w:rPr>
                <w:b/>
                <w:sz w:val="20"/>
                <w:szCs w:val="20"/>
                <w:u w:val="single"/>
              </w:rPr>
              <w:t>Brèves du net </w:t>
            </w:r>
            <w:r w:rsidRPr="00225BE1">
              <w:rPr>
                <w:sz w:val="20"/>
                <w:szCs w:val="20"/>
              </w:rPr>
              <w:t>:</w:t>
            </w:r>
            <w:r>
              <w:rPr>
                <w:sz w:val="20"/>
                <w:szCs w:val="20"/>
              </w:rPr>
              <w:t xml:space="preserve"> lecture</w:t>
            </w:r>
          </w:p>
        </w:tc>
      </w:tr>
      <w:tr w:rsidR="00873708" w:rsidTr="00030FAE">
        <w:trPr>
          <w:trHeight w:val="758"/>
        </w:trPr>
        <w:tc>
          <w:tcPr>
            <w:tcW w:w="29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73708" w:rsidRDefault="00873708" w:rsidP="00873708">
            <w:pPr>
              <w:overflowPunct w:val="0"/>
              <w:autoSpaceDE w:val="0"/>
              <w:autoSpaceDN w:val="0"/>
              <w:rPr>
                <w:rFonts w:ascii="Arial" w:eastAsia="Calibri" w:hAnsi="Arial" w:cs="Arial"/>
                <w:sz w:val="22"/>
                <w:szCs w:val="22"/>
              </w:rPr>
            </w:pPr>
            <w:r>
              <w:t>Parents</w:t>
            </w:r>
          </w:p>
        </w:tc>
        <w:tc>
          <w:tcPr>
            <w:tcW w:w="70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0DCF" w:rsidRPr="006B4FBB" w:rsidRDefault="00D10DCF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 w:rsidRPr="006B4FBB">
              <w:rPr>
                <w:b/>
                <w:sz w:val="20"/>
                <w:szCs w:val="20"/>
                <w:u w:val="single"/>
              </w:rPr>
              <w:t xml:space="preserve">Message d’accueil </w:t>
            </w:r>
            <w:r w:rsidRPr="006B4FBB">
              <w:rPr>
                <w:sz w:val="20"/>
                <w:szCs w:val="20"/>
              </w:rPr>
              <w:t>: lecture.</w:t>
            </w:r>
          </w:p>
          <w:p w:rsidR="00D10DCF" w:rsidRPr="006B4FBB" w:rsidRDefault="00D10DCF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 w:rsidRPr="006B4FBB">
              <w:rPr>
                <w:b/>
                <w:sz w:val="20"/>
                <w:szCs w:val="20"/>
                <w:u w:val="single"/>
              </w:rPr>
              <w:t xml:space="preserve">Services page d’accueil </w:t>
            </w:r>
            <w:r w:rsidRPr="006B4FBB">
              <w:rPr>
                <w:sz w:val="20"/>
                <w:szCs w:val="20"/>
              </w:rPr>
              <w:t xml:space="preserve">: </w:t>
            </w:r>
            <w:r w:rsidR="006B4FBB" w:rsidRPr="006B4FBB">
              <w:rPr>
                <w:sz w:val="20"/>
                <w:szCs w:val="20"/>
              </w:rPr>
              <w:t>service non disponible</w:t>
            </w:r>
            <w:r w:rsidR="00030FAE">
              <w:rPr>
                <w:sz w:val="20"/>
                <w:szCs w:val="20"/>
              </w:rPr>
              <w:t>*</w:t>
            </w:r>
          </w:p>
          <w:p w:rsidR="00873708" w:rsidRPr="00225BE1" w:rsidRDefault="00D10DCF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rFonts w:ascii="Arial" w:eastAsia="Calibri" w:hAnsi="Arial" w:cs="Arial"/>
                <w:sz w:val="22"/>
                <w:szCs w:val="22"/>
              </w:rPr>
            </w:pPr>
            <w:r w:rsidRPr="006B4FBB">
              <w:rPr>
                <w:b/>
                <w:sz w:val="20"/>
                <w:szCs w:val="20"/>
                <w:u w:val="single"/>
              </w:rPr>
              <w:t>Notification </w:t>
            </w:r>
            <w:r w:rsidRPr="006B4FBB">
              <w:rPr>
                <w:sz w:val="20"/>
                <w:szCs w:val="20"/>
              </w:rPr>
              <w:t>: lecture selon accès.</w:t>
            </w:r>
          </w:p>
          <w:p w:rsidR="00225BE1" w:rsidRPr="006B4FBB" w:rsidRDefault="00225BE1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rFonts w:ascii="Arial" w:eastAsia="Calibri" w:hAnsi="Arial" w:cs="Arial"/>
                <w:sz w:val="22"/>
                <w:szCs w:val="22"/>
              </w:rPr>
            </w:pPr>
            <w:r>
              <w:rPr>
                <w:b/>
                <w:sz w:val="20"/>
                <w:szCs w:val="20"/>
                <w:u w:val="single"/>
              </w:rPr>
              <w:t>Brèves du net </w:t>
            </w:r>
            <w:r w:rsidRPr="00225BE1">
              <w:rPr>
                <w:sz w:val="20"/>
                <w:szCs w:val="20"/>
              </w:rPr>
              <w:t>:</w:t>
            </w:r>
            <w:r>
              <w:rPr>
                <w:sz w:val="20"/>
                <w:szCs w:val="20"/>
              </w:rPr>
              <w:t xml:space="preserve"> lecture</w:t>
            </w:r>
          </w:p>
        </w:tc>
      </w:tr>
      <w:tr w:rsidR="00873708" w:rsidTr="00030FAE">
        <w:trPr>
          <w:trHeight w:val="908"/>
        </w:trPr>
        <w:tc>
          <w:tcPr>
            <w:tcW w:w="294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73708" w:rsidRPr="00873708" w:rsidRDefault="00873708" w:rsidP="00873708">
            <w:pPr>
              <w:overflowPunct w:val="0"/>
              <w:autoSpaceDE w:val="0"/>
              <w:autoSpaceDN w:val="0"/>
            </w:pPr>
            <w:r>
              <w:t>Invités</w:t>
            </w:r>
          </w:p>
        </w:tc>
        <w:tc>
          <w:tcPr>
            <w:tcW w:w="704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0DCF" w:rsidRPr="006B4FBB" w:rsidRDefault="00D10DCF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 w:rsidRPr="006B4FBB">
              <w:rPr>
                <w:b/>
                <w:sz w:val="20"/>
                <w:szCs w:val="20"/>
                <w:u w:val="single"/>
              </w:rPr>
              <w:t xml:space="preserve">Message d’accueil </w:t>
            </w:r>
            <w:r w:rsidRPr="006B4FBB">
              <w:rPr>
                <w:sz w:val="20"/>
                <w:szCs w:val="20"/>
              </w:rPr>
              <w:t>: lecture.</w:t>
            </w:r>
          </w:p>
          <w:p w:rsidR="00D10DCF" w:rsidRPr="006B4FBB" w:rsidRDefault="00D10DCF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rFonts w:ascii="Arial" w:eastAsia="Calibri" w:hAnsi="Arial" w:cs="Arial"/>
                <w:sz w:val="22"/>
                <w:szCs w:val="22"/>
              </w:rPr>
            </w:pPr>
            <w:r w:rsidRPr="006B4FBB">
              <w:rPr>
                <w:b/>
                <w:sz w:val="20"/>
                <w:szCs w:val="20"/>
                <w:u w:val="single"/>
              </w:rPr>
              <w:t xml:space="preserve">Services page d’accueil </w:t>
            </w:r>
            <w:r w:rsidRPr="006B4FBB">
              <w:rPr>
                <w:sz w:val="20"/>
                <w:szCs w:val="20"/>
              </w:rPr>
              <w:t xml:space="preserve">: </w:t>
            </w:r>
            <w:r w:rsidR="006B4FBB" w:rsidRPr="006B4FBB">
              <w:rPr>
                <w:sz w:val="20"/>
                <w:szCs w:val="20"/>
              </w:rPr>
              <w:t>service non disponible</w:t>
            </w:r>
            <w:r w:rsidR="00030FAE">
              <w:rPr>
                <w:sz w:val="20"/>
                <w:szCs w:val="20"/>
              </w:rPr>
              <w:t>*</w:t>
            </w:r>
          </w:p>
          <w:p w:rsidR="00873708" w:rsidRPr="00225BE1" w:rsidRDefault="00D10DCF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rFonts w:ascii="Arial" w:eastAsia="Calibri" w:hAnsi="Arial" w:cs="Arial"/>
                <w:sz w:val="22"/>
                <w:szCs w:val="22"/>
              </w:rPr>
            </w:pPr>
            <w:r w:rsidRPr="006B4FBB">
              <w:rPr>
                <w:b/>
                <w:sz w:val="20"/>
                <w:szCs w:val="20"/>
                <w:u w:val="single"/>
              </w:rPr>
              <w:t>Notification </w:t>
            </w:r>
            <w:r w:rsidRPr="006B4FBB">
              <w:rPr>
                <w:sz w:val="20"/>
                <w:szCs w:val="20"/>
              </w:rPr>
              <w:t>: lecture selon accès.</w:t>
            </w:r>
          </w:p>
          <w:p w:rsidR="00225BE1" w:rsidRPr="006B4FBB" w:rsidRDefault="00225BE1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rFonts w:ascii="Arial" w:eastAsia="Calibri" w:hAnsi="Arial" w:cs="Arial"/>
                <w:sz w:val="22"/>
                <w:szCs w:val="22"/>
              </w:rPr>
            </w:pPr>
            <w:r>
              <w:rPr>
                <w:b/>
                <w:sz w:val="20"/>
                <w:szCs w:val="20"/>
                <w:u w:val="single"/>
              </w:rPr>
              <w:t>Brèves du net </w:t>
            </w:r>
            <w:r w:rsidRPr="00225BE1">
              <w:rPr>
                <w:sz w:val="20"/>
                <w:szCs w:val="20"/>
              </w:rPr>
              <w:t>:</w:t>
            </w:r>
            <w:r>
              <w:rPr>
                <w:sz w:val="20"/>
                <w:szCs w:val="20"/>
              </w:rPr>
              <w:t xml:space="preserve"> lecture</w:t>
            </w:r>
          </w:p>
        </w:tc>
      </w:tr>
      <w:tr w:rsidR="008A5B56" w:rsidTr="00030FAE">
        <w:trPr>
          <w:trHeight w:val="908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A5B56" w:rsidRDefault="008A5B56" w:rsidP="00873708">
            <w:pPr>
              <w:overflowPunct w:val="0"/>
              <w:autoSpaceDE w:val="0"/>
              <w:autoSpaceDN w:val="0"/>
            </w:pPr>
            <w:r>
              <w:t>Administrateur local</w:t>
            </w:r>
          </w:p>
        </w:tc>
        <w:tc>
          <w:tcPr>
            <w:tcW w:w="70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0DCF" w:rsidRPr="006B4FBB" w:rsidRDefault="00D10DCF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 w:rsidRPr="006B4FBB">
              <w:rPr>
                <w:b/>
                <w:sz w:val="20"/>
                <w:szCs w:val="20"/>
                <w:u w:val="single"/>
              </w:rPr>
              <w:t xml:space="preserve">Message d’accueil </w:t>
            </w:r>
            <w:r w:rsidRPr="006B4FBB">
              <w:rPr>
                <w:sz w:val="20"/>
                <w:szCs w:val="20"/>
              </w:rPr>
              <w:t xml:space="preserve">: </w:t>
            </w:r>
            <w:r w:rsidR="00BC61CF" w:rsidRPr="006B4FBB">
              <w:rPr>
                <w:sz w:val="20"/>
                <w:szCs w:val="20"/>
              </w:rPr>
              <w:t>lecture et é</w:t>
            </w:r>
            <w:r w:rsidR="00BC61CF">
              <w:rPr>
                <w:sz w:val="20"/>
                <w:szCs w:val="20"/>
              </w:rPr>
              <w:t>criture</w:t>
            </w:r>
            <w:r w:rsidR="00BC61CF" w:rsidRPr="006B4FBB">
              <w:rPr>
                <w:sz w:val="20"/>
                <w:szCs w:val="20"/>
              </w:rPr>
              <w:t>.</w:t>
            </w:r>
          </w:p>
          <w:p w:rsidR="00D10DCF" w:rsidRPr="006B4FBB" w:rsidRDefault="00D10DCF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 w:rsidRPr="006B4FBB">
              <w:rPr>
                <w:b/>
                <w:sz w:val="20"/>
                <w:szCs w:val="20"/>
                <w:u w:val="single"/>
              </w:rPr>
              <w:t xml:space="preserve">Services page d’accueil </w:t>
            </w:r>
            <w:r w:rsidRPr="006B4FBB">
              <w:rPr>
                <w:sz w:val="20"/>
                <w:szCs w:val="20"/>
              </w:rPr>
              <w:t xml:space="preserve">: </w:t>
            </w:r>
            <w:r w:rsidR="006B4FBB" w:rsidRPr="006B4FBB">
              <w:rPr>
                <w:sz w:val="20"/>
                <w:szCs w:val="20"/>
              </w:rPr>
              <w:t>service non disponible</w:t>
            </w:r>
            <w:r w:rsidR="00030FAE">
              <w:rPr>
                <w:sz w:val="20"/>
                <w:szCs w:val="20"/>
              </w:rPr>
              <w:t>*</w:t>
            </w:r>
          </w:p>
          <w:p w:rsidR="008A5B56" w:rsidRDefault="00D10DCF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 w:rsidRPr="006B4FBB">
              <w:rPr>
                <w:b/>
                <w:sz w:val="20"/>
                <w:szCs w:val="20"/>
                <w:u w:val="single"/>
              </w:rPr>
              <w:t>Notification </w:t>
            </w:r>
            <w:r w:rsidRPr="006B4FBB">
              <w:rPr>
                <w:sz w:val="20"/>
                <w:szCs w:val="20"/>
              </w:rPr>
              <w:t>: lecture selon accès.</w:t>
            </w:r>
          </w:p>
          <w:p w:rsidR="00225BE1" w:rsidRPr="006B4FBB" w:rsidRDefault="00225BE1" w:rsidP="00030FAE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  <w:u w:val="single"/>
              </w:rPr>
              <w:t>Brèves du net </w:t>
            </w:r>
            <w:r w:rsidRPr="00225BE1">
              <w:rPr>
                <w:sz w:val="20"/>
                <w:szCs w:val="20"/>
              </w:rPr>
              <w:t>:</w:t>
            </w:r>
            <w:r>
              <w:rPr>
                <w:sz w:val="20"/>
                <w:szCs w:val="20"/>
              </w:rPr>
              <w:t xml:space="preserve"> lecture</w:t>
            </w:r>
          </w:p>
        </w:tc>
      </w:tr>
    </w:tbl>
    <w:p w:rsidR="00516EBB" w:rsidRDefault="00516EBB" w:rsidP="00030FAE">
      <w:pPr>
        <w:jc w:val="left"/>
        <w:rPr>
          <w:lang w:eastAsia="ar-SA"/>
        </w:rPr>
      </w:pPr>
    </w:p>
    <w:p w:rsidR="00030FAE" w:rsidRDefault="00B54FE7" w:rsidP="00B54FE7">
      <w:pPr>
        <w:jc w:val="left"/>
        <w:rPr>
          <w:lang w:eastAsia="ar-SA"/>
        </w:rPr>
      </w:pPr>
      <w:r>
        <w:rPr>
          <w:lang w:eastAsia="ar-SA"/>
        </w:rPr>
        <w:t xml:space="preserve">* </w:t>
      </w:r>
      <w:r w:rsidR="003F73E0">
        <w:rPr>
          <w:lang w:eastAsia="ar-SA"/>
        </w:rPr>
        <w:t>ce service est non disponible</w:t>
      </w:r>
      <w:r w:rsidR="00030FAE">
        <w:rPr>
          <w:lang w:eastAsia="ar-SA"/>
        </w:rPr>
        <w:t xml:space="preserve"> dans la version actuelle</w:t>
      </w:r>
      <w:r w:rsidR="003F73E0">
        <w:rPr>
          <w:lang w:eastAsia="ar-SA"/>
        </w:rPr>
        <w:t xml:space="preserve"> </w:t>
      </w:r>
      <w:r>
        <w:rPr>
          <w:lang w:eastAsia="ar-SA"/>
        </w:rPr>
        <w:t>mais</w:t>
      </w:r>
      <w:r w:rsidR="00030FAE">
        <w:rPr>
          <w:lang w:eastAsia="ar-SA"/>
        </w:rPr>
        <w:t xml:space="preserve"> sera disponible</w:t>
      </w:r>
      <w:r>
        <w:rPr>
          <w:lang w:eastAsia="ar-SA"/>
        </w:rPr>
        <w:t xml:space="preserve"> </w:t>
      </w:r>
      <w:r w:rsidR="00002A52">
        <w:rPr>
          <w:lang w:eastAsia="ar-SA"/>
        </w:rPr>
        <w:t>prochainement</w:t>
      </w:r>
      <w:r>
        <w:rPr>
          <w:lang w:eastAsia="ar-SA"/>
        </w:rPr>
        <w:t>.</w:t>
      </w:r>
    </w:p>
    <w:p w:rsidR="00536B71" w:rsidRDefault="00536B71" w:rsidP="0032024E"/>
    <w:p w:rsidR="009632A0" w:rsidRDefault="00E3774E" w:rsidP="00FA6B77">
      <w:pPr>
        <w:pStyle w:val="Titre2"/>
      </w:pPr>
      <w:bookmarkStart w:id="20" w:name="_Toc307307212"/>
      <w:r>
        <w:lastRenderedPageBreak/>
        <w:t>Comment personnaliser le message d’accueil ?</w:t>
      </w:r>
      <w:bookmarkEnd w:id="20"/>
    </w:p>
    <w:p w:rsidR="00313BC8" w:rsidRDefault="009E1BB1" w:rsidP="00313BC8">
      <w:pPr>
        <w:pStyle w:val="BodyText"/>
        <w:rPr>
          <w:rFonts w:ascii="Calibri" w:hAnsi="Calibri"/>
        </w:rPr>
      </w:pPr>
      <w:r>
        <w:rPr>
          <w:rFonts w:ascii="Calibri" w:hAnsi="Calibri"/>
        </w:rPr>
        <w:t xml:space="preserve">Le message d’accueil de l’établissement, présent sur la page d’accueil, est visible par tous </w:t>
      </w:r>
      <w:r w:rsidR="00522C72">
        <w:rPr>
          <w:rFonts w:ascii="Calibri" w:hAnsi="Calibri"/>
        </w:rPr>
        <w:t xml:space="preserve">les </w:t>
      </w:r>
      <w:r>
        <w:rPr>
          <w:rFonts w:ascii="Calibri" w:hAnsi="Calibri"/>
        </w:rPr>
        <w:t xml:space="preserve">utilisateurs. Il </w:t>
      </w:r>
      <w:r w:rsidR="002D28ED">
        <w:rPr>
          <w:rFonts w:ascii="Calibri" w:hAnsi="Calibri"/>
        </w:rPr>
        <w:t>correspond au</w:t>
      </w:r>
      <w:r>
        <w:rPr>
          <w:rFonts w:ascii="Calibri" w:hAnsi="Calibri"/>
        </w:rPr>
        <w:t xml:space="preserve"> premier message que l’utilisateur va voir à sa connexion.</w:t>
      </w:r>
    </w:p>
    <w:p w:rsidR="009E1BB1" w:rsidRPr="00313BC8" w:rsidRDefault="009E1BB1" w:rsidP="00313BC8">
      <w:pPr>
        <w:pStyle w:val="BodyText"/>
        <w:rPr>
          <w:rFonts w:ascii="Calibri" w:hAnsi="Calibri"/>
        </w:rPr>
      </w:pPr>
      <w:r>
        <w:rPr>
          <w:rFonts w:ascii="Calibri" w:hAnsi="Calibri"/>
        </w:rPr>
        <w:t xml:space="preserve">Le message d’accueil est paramétrable </w:t>
      </w:r>
      <w:r w:rsidR="00E83925">
        <w:rPr>
          <w:rFonts w:ascii="Calibri" w:hAnsi="Calibri"/>
        </w:rPr>
        <w:t xml:space="preserve">uniquement </w:t>
      </w:r>
      <w:r>
        <w:rPr>
          <w:rFonts w:ascii="Calibri" w:hAnsi="Calibri"/>
        </w:rPr>
        <w:t>par le chef d’établissement</w:t>
      </w:r>
      <w:r w:rsidR="00BC61CF">
        <w:rPr>
          <w:rFonts w:ascii="Calibri" w:hAnsi="Calibri"/>
        </w:rPr>
        <w:t>,</w:t>
      </w:r>
      <w:r>
        <w:rPr>
          <w:rFonts w:ascii="Calibri" w:hAnsi="Calibri"/>
        </w:rPr>
        <w:t xml:space="preserve"> son adjoint</w:t>
      </w:r>
      <w:r w:rsidR="00BC61CF">
        <w:rPr>
          <w:rFonts w:ascii="Calibri" w:hAnsi="Calibri"/>
        </w:rPr>
        <w:t xml:space="preserve"> et ses administrateurs locaux</w:t>
      </w:r>
      <w:r w:rsidR="00DF6586">
        <w:rPr>
          <w:rFonts w:ascii="Calibri" w:hAnsi="Calibri"/>
        </w:rPr>
        <w:t>/ superviseurs</w:t>
      </w:r>
      <w:r>
        <w:rPr>
          <w:rFonts w:ascii="Calibri" w:hAnsi="Calibri"/>
        </w:rPr>
        <w:t>.</w:t>
      </w:r>
    </w:p>
    <w:p w:rsidR="00313BC8" w:rsidRPr="00313BC8" w:rsidRDefault="00313BC8" w:rsidP="00313BC8">
      <w:pPr>
        <w:pStyle w:val="BodyText"/>
      </w:pPr>
    </w:p>
    <w:tbl>
      <w:tblPr>
        <w:tblW w:w="0" w:type="auto"/>
        <w:tblBorders>
          <w:bottom w:val="single" w:sz="18" w:space="0" w:color="1B9DD9"/>
        </w:tblBorders>
        <w:tblLook w:val="04A0"/>
      </w:tblPr>
      <w:tblGrid>
        <w:gridCol w:w="1242"/>
        <w:gridCol w:w="1843"/>
      </w:tblGrid>
      <w:tr w:rsidR="003D13D4" w:rsidTr="003D13D4">
        <w:trPr>
          <w:trHeight w:val="489"/>
        </w:trPr>
        <w:tc>
          <w:tcPr>
            <w:tcW w:w="1242" w:type="dxa"/>
          </w:tcPr>
          <w:p w:rsidR="003D13D4" w:rsidRDefault="00367018" w:rsidP="003D13D4">
            <w:r>
              <w:rPr>
                <w:noProof/>
              </w:rPr>
              <w:drawing>
                <wp:inline distT="0" distB="0" distL="0" distR="0">
                  <wp:extent cx="600075" cy="600075"/>
                  <wp:effectExtent l="19050" t="0" r="0" b="0"/>
                  <wp:docPr id="1" name="Image 1" descr="MCj0434810000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MCj0434810000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Align w:val="center"/>
          </w:tcPr>
          <w:p w:rsidR="003D13D4" w:rsidRDefault="003D13D4" w:rsidP="003D13D4">
            <w:pPr>
              <w:jc w:val="left"/>
            </w:pPr>
            <w:r w:rsidRPr="005D790B">
              <w:rPr>
                <w:b/>
                <w:color w:val="1B9DD9"/>
              </w:rPr>
              <w:t>Description</w:t>
            </w:r>
          </w:p>
        </w:tc>
      </w:tr>
    </w:tbl>
    <w:p w:rsidR="00313BC8" w:rsidRPr="00313BC8" w:rsidRDefault="009E1BB1" w:rsidP="009E1BB1">
      <w:r>
        <w:t xml:space="preserve">Le chef d’établissement peut définir et modifier un message d’accueil qui apparaitra sur la page d’accueil de l’ENT et qui sera visible par tous les utilisateurs. Il peut joindre une image </w:t>
      </w:r>
      <w:r w:rsidR="00586711">
        <w:t>ou u</w:t>
      </w:r>
      <w:r w:rsidR="000F68CD">
        <w:t xml:space="preserve">ne vidéo </w:t>
      </w:r>
      <w:r>
        <w:t>à ce message.</w:t>
      </w:r>
    </w:p>
    <w:p w:rsidR="00313BC8" w:rsidRDefault="00313BC8" w:rsidP="003D13D4"/>
    <w:tbl>
      <w:tblPr>
        <w:tblW w:w="0" w:type="auto"/>
        <w:tblBorders>
          <w:bottom w:val="single" w:sz="18" w:space="0" w:color="1B9DD9"/>
        </w:tblBorders>
        <w:tblLook w:val="04A0"/>
      </w:tblPr>
      <w:tblGrid>
        <w:gridCol w:w="1176"/>
        <w:gridCol w:w="1909"/>
      </w:tblGrid>
      <w:tr w:rsidR="003D13D4" w:rsidTr="003D13D4">
        <w:trPr>
          <w:trHeight w:val="443"/>
        </w:trPr>
        <w:tc>
          <w:tcPr>
            <w:tcW w:w="1176" w:type="dxa"/>
          </w:tcPr>
          <w:p w:rsidR="003D13D4" w:rsidRDefault="00367018" w:rsidP="003D13D4">
            <w:r>
              <w:rPr>
                <w:noProof/>
              </w:rPr>
              <w:drawing>
                <wp:inline distT="0" distB="0" distL="0" distR="0">
                  <wp:extent cx="552450" cy="552450"/>
                  <wp:effectExtent l="19050" t="0" r="0" b="0"/>
                  <wp:docPr id="2" name="Image 3" descr="ac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" descr="act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9" w:type="dxa"/>
            <w:vAlign w:val="center"/>
          </w:tcPr>
          <w:p w:rsidR="003D13D4" w:rsidRDefault="00030FAE" w:rsidP="003D13D4">
            <w:pPr>
              <w:jc w:val="left"/>
            </w:pPr>
            <w:r>
              <w:rPr>
                <w:b/>
                <w:color w:val="1B9DD9"/>
              </w:rPr>
              <w:t>P</w:t>
            </w:r>
            <w:r w:rsidR="003D13D4" w:rsidRPr="005D790B">
              <w:rPr>
                <w:b/>
                <w:color w:val="1B9DD9"/>
              </w:rPr>
              <w:t>as à pas</w:t>
            </w:r>
          </w:p>
        </w:tc>
      </w:tr>
    </w:tbl>
    <w:p w:rsidR="003D13D4" w:rsidRDefault="003D13D4" w:rsidP="003D13D4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04"/>
        <w:gridCol w:w="9416"/>
      </w:tblGrid>
      <w:tr w:rsidR="008F762C" w:rsidRPr="00283C9F" w:rsidTr="004304E7">
        <w:trPr>
          <w:tblHeader/>
        </w:trPr>
        <w:tc>
          <w:tcPr>
            <w:tcW w:w="1004" w:type="dxa"/>
            <w:tcBorders>
              <w:top w:val="single" w:sz="4" w:space="0" w:color="548DD4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762C" w:rsidRPr="00283C9F" w:rsidRDefault="008F762C" w:rsidP="008F762C">
            <w:pPr>
              <w:pStyle w:val="BodyText"/>
              <w:jc w:val="center"/>
              <w:rPr>
                <w:b/>
                <w:szCs w:val="24"/>
              </w:rPr>
            </w:pPr>
            <w:r w:rsidRPr="00283C9F">
              <w:rPr>
                <w:b/>
                <w:szCs w:val="24"/>
              </w:rPr>
              <w:t>Etapes</w:t>
            </w:r>
          </w:p>
        </w:tc>
        <w:tc>
          <w:tcPr>
            <w:tcW w:w="9416" w:type="dxa"/>
            <w:tcBorders>
              <w:top w:val="single" w:sz="4" w:space="0" w:color="548DD4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762C" w:rsidRPr="00283C9F" w:rsidRDefault="008F762C" w:rsidP="008F762C">
            <w:pPr>
              <w:pStyle w:val="BodyText"/>
              <w:jc w:val="center"/>
              <w:rPr>
                <w:b/>
                <w:szCs w:val="24"/>
              </w:rPr>
            </w:pPr>
            <w:r w:rsidRPr="00283C9F">
              <w:rPr>
                <w:b/>
                <w:szCs w:val="24"/>
              </w:rPr>
              <w:t>Description</w:t>
            </w:r>
          </w:p>
        </w:tc>
      </w:tr>
      <w:tr w:rsidR="005332F7" w:rsidTr="004304E7">
        <w:tc>
          <w:tcPr>
            <w:tcW w:w="1004" w:type="dxa"/>
          </w:tcPr>
          <w:p w:rsidR="005332F7" w:rsidRDefault="00367018" w:rsidP="00BB6ECF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33375" cy="266700"/>
                  <wp:effectExtent l="19050" t="0" r="0" b="0"/>
                  <wp:docPr id="3" name="Objet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t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-2684" t="-4218" r="-1343" b="-4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16" w:type="dxa"/>
          </w:tcPr>
          <w:p w:rsidR="00412E9C" w:rsidRDefault="00E83925" w:rsidP="00896948">
            <w:pPr>
              <w:pStyle w:val="ENT-Action"/>
              <w:numPr>
                <w:ilvl w:val="0"/>
                <w:numId w:val="0"/>
              </w:numPr>
              <w:jc w:val="both"/>
            </w:pPr>
            <w:r>
              <w:t>A partir de la page d’accueil de l’ENT :</w:t>
            </w:r>
          </w:p>
          <w:p w:rsidR="00F40643" w:rsidRDefault="00E83925" w:rsidP="00412E9C">
            <w:pPr>
              <w:pStyle w:val="ENT-Action"/>
              <w:tabs>
                <w:tab w:val="num" w:pos="686"/>
              </w:tabs>
              <w:ind w:left="686"/>
            </w:pPr>
            <w:r>
              <w:t>Cliquer</w:t>
            </w:r>
            <w:r w:rsidR="00887495">
              <w:t xml:space="preserve"> sur </w:t>
            </w:r>
            <w:r w:rsidR="00367F1C">
              <w:t>« Modifier »</w:t>
            </w:r>
            <w:r w:rsidR="00887495">
              <w:t xml:space="preserve"> en haut à droite de la zone réservée au message d’accueil.</w:t>
            </w:r>
          </w:p>
          <w:p w:rsidR="00887495" w:rsidRDefault="00D51AE7" w:rsidP="009E1BB1">
            <w:pPr>
              <w:pStyle w:val="ENT-Action"/>
              <w:numPr>
                <w:ilvl w:val="0"/>
                <w:numId w:val="0"/>
              </w:numPr>
              <w:ind w:left="510" w:hanging="510"/>
              <w:jc w:val="both"/>
            </w:pPr>
            <w:r>
              <w:rPr>
                <w:noProof/>
                <w:lang w:eastAsia="fr-FR"/>
              </w:rPr>
              <w:pict>
                <v:rect id="_x0000_s1594" style="position:absolute;left:0;text-align:left;margin-left:215.35pt;margin-top:74.7pt;width:41.85pt;height:11pt;z-index:251630592" filled="f" strokecolor="red" strokeweight="2.25pt"/>
              </w:pict>
            </w:r>
            <w:r w:rsidR="00396D5E">
              <w:object w:dxaOrig="14970" w:dyaOrig="5370">
                <v:shape id="_x0000_i1025" type="#_x0000_t75" style="width:459.75pt;height:165pt" o:ole="">
                  <v:imagedata r:id="rId15" o:title=""/>
                </v:shape>
                <o:OLEObject Type="Embed" ProgID="PBrush" ShapeID="_x0000_i1025" DrawAspect="Content" ObjectID="_1399381532" r:id="rId16"/>
              </w:object>
            </w:r>
          </w:p>
          <w:p w:rsidR="003F73E0" w:rsidRDefault="003F73E0" w:rsidP="009E1BB1">
            <w:pPr>
              <w:pStyle w:val="ENT-Action"/>
              <w:numPr>
                <w:ilvl w:val="0"/>
                <w:numId w:val="0"/>
              </w:numPr>
              <w:ind w:left="510" w:hanging="510"/>
              <w:jc w:val="both"/>
            </w:pPr>
          </w:p>
        </w:tc>
      </w:tr>
      <w:tr w:rsidR="00360307" w:rsidTr="004304E7">
        <w:tc>
          <w:tcPr>
            <w:tcW w:w="1004" w:type="dxa"/>
          </w:tcPr>
          <w:p w:rsidR="00360307" w:rsidRDefault="00367018" w:rsidP="00BB6ECF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42900" cy="266700"/>
                  <wp:effectExtent l="19050" t="0" r="0" b="0"/>
                  <wp:docPr id="5" name="Objet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t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-2684" t="-4218" r="-1343" b="-4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16" w:type="dxa"/>
          </w:tcPr>
          <w:p w:rsidR="00113160" w:rsidRDefault="00E83925" w:rsidP="00367F1C">
            <w:pPr>
              <w:pStyle w:val="ENT-Action"/>
              <w:tabs>
                <w:tab w:val="num" w:pos="686"/>
              </w:tabs>
              <w:ind w:left="686"/>
            </w:pPr>
            <w:r>
              <w:t xml:space="preserve">Rédiger </w:t>
            </w:r>
            <w:r w:rsidR="00412E9C">
              <w:t>un message, met</w:t>
            </w:r>
            <w:r>
              <w:t>tre</w:t>
            </w:r>
            <w:r w:rsidR="00412E9C">
              <w:t xml:space="preserve"> en forme le texte, et </w:t>
            </w:r>
            <w:r w:rsidR="002D28ED">
              <w:t xml:space="preserve">y </w:t>
            </w:r>
            <w:r w:rsidR="00412E9C">
              <w:t>associer une image.</w:t>
            </w:r>
          </w:p>
          <w:p w:rsidR="00412E9C" w:rsidRDefault="00D51AE7" w:rsidP="00412E9C">
            <w:pPr>
              <w:pStyle w:val="ENT-Action"/>
              <w:numPr>
                <w:ilvl w:val="0"/>
                <w:numId w:val="0"/>
              </w:numPr>
              <w:jc w:val="both"/>
            </w:pPr>
            <w:r>
              <w:rPr>
                <w:noProof/>
                <w:lang w:eastAsia="fr-FR"/>
              </w:rPr>
              <w:pict>
                <v:rect id="_x0000_s1596" style="position:absolute;left:0;text-align:left;margin-left:32.65pt;margin-top:177.65pt;width:207.65pt;height:42.7pt;z-index:251632640" filled="f" strokecolor="red" strokeweight="2.25pt"/>
              </w:pict>
            </w:r>
            <w:r w:rsidR="000F68CD">
              <w:t xml:space="preserve"> </w:t>
            </w:r>
            <w:r w:rsidR="00167692">
              <w:object w:dxaOrig="14070" w:dyaOrig="8055">
                <v:shape id="_x0000_i1026" type="#_x0000_t75" style="width:459.75pt;height:263.25pt" o:ole="">
                  <v:imagedata r:id="rId18" o:title=""/>
                </v:shape>
                <o:OLEObject Type="Embed" ProgID="PBrush" ShapeID="_x0000_i1026" DrawAspect="Content" ObjectID="_1399381533" r:id="rId19"/>
              </w:object>
            </w:r>
          </w:p>
          <w:p w:rsidR="00EC1EE8" w:rsidRDefault="00367F1C" w:rsidP="00EC1EE8">
            <w:pPr>
              <w:pStyle w:val="ENT-Action"/>
              <w:tabs>
                <w:tab w:val="num" w:pos="686"/>
              </w:tabs>
              <w:ind w:left="686"/>
            </w:pPr>
            <w:r>
              <w:rPr>
                <w:noProof/>
                <w:lang w:eastAsia="fr-FR"/>
              </w:rPr>
              <w:pict>
                <v:rect id="_x0000_s1775" style="position:absolute;left:0;text-align:left;margin-left:401.8pt;margin-top:-25.3pt;width:50.45pt;height:17.55pt;z-index:251661312" filled="f" strokecolor="red" strokeweight="2.25pt"/>
              </w:pict>
            </w:r>
            <w:r>
              <w:rPr>
                <w:noProof/>
                <w:lang w:eastAsia="fr-FR"/>
              </w:rPr>
              <w:pict>
                <v:rect id="_x0000_s1598" style="position:absolute;left:0;text-align:left;margin-left:418.2pt;margin-top:-229.6pt;width:25.5pt;height:17.55pt;z-index:251633664" filled="f" strokecolor="red" strokeweight="2.25pt"/>
              </w:pict>
            </w:r>
            <w:r w:rsidR="004304E7">
              <w:rPr>
                <w:noProof/>
                <w:lang w:eastAsia="fr-FR"/>
              </w:rPr>
              <w:pict>
                <v:rect id="_x0000_s1595" style="position:absolute;left:0;text-align:left;margin-left:17.8pt;margin-top:-89.7pt;width:400.4pt;height:45.25pt;z-index:251631616" filled="f" strokecolor="red" strokeweight="2.25pt"/>
              </w:pict>
            </w:r>
            <w:r w:rsidR="00412E9C">
              <w:t xml:space="preserve">Une fois l’image attachée au message, </w:t>
            </w:r>
            <w:r w:rsidR="00EC1EE8">
              <w:t>une barre de menu apparait</w:t>
            </w:r>
            <w:r w:rsidR="002D28ED">
              <w:t xml:space="preserve">. Elle </w:t>
            </w:r>
            <w:r w:rsidR="00EC1EE8">
              <w:t xml:space="preserve">permet </w:t>
            </w:r>
            <w:r w:rsidR="00412E9C">
              <w:t xml:space="preserve">de modifier </w:t>
            </w:r>
            <w:r w:rsidR="00EC1EE8">
              <w:t>la</w:t>
            </w:r>
            <w:r w:rsidR="00412E9C">
              <w:t xml:space="preserve"> mise en page </w:t>
            </w:r>
            <w:r w:rsidR="00EC1EE8">
              <w:t xml:space="preserve">de l’image. </w:t>
            </w:r>
          </w:p>
          <w:p w:rsidR="00EC1EE8" w:rsidRDefault="00EC1EE8" w:rsidP="00367F1C">
            <w:pPr>
              <w:pStyle w:val="ENT-Astuce"/>
            </w:pPr>
            <w:r>
              <w:t>En cliquant sur la loupe en haut à droite de la page, une prévisualisation du message d’accueil est disponible.</w:t>
            </w:r>
          </w:p>
          <w:p w:rsidR="00412E9C" w:rsidRDefault="00E83925" w:rsidP="00EC1EE8">
            <w:pPr>
              <w:pStyle w:val="ENT-Action"/>
              <w:tabs>
                <w:tab w:val="num" w:pos="686"/>
              </w:tabs>
              <w:ind w:left="686"/>
            </w:pPr>
            <w:r>
              <w:t>Cliquer sur « Enregistrer »</w:t>
            </w:r>
            <w:r w:rsidR="00EC1EE8">
              <w:t>.</w:t>
            </w:r>
          </w:p>
        </w:tc>
      </w:tr>
      <w:tr w:rsidR="00360307" w:rsidTr="004304E7">
        <w:trPr>
          <w:trHeight w:val="77"/>
        </w:trPr>
        <w:tc>
          <w:tcPr>
            <w:tcW w:w="1004" w:type="dxa"/>
          </w:tcPr>
          <w:p w:rsidR="00360307" w:rsidRPr="005B76AF" w:rsidRDefault="00367018" w:rsidP="00360307">
            <w:pPr>
              <w:pStyle w:val="Tableau-ligne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lastRenderedPageBreak/>
              <w:drawing>
                <wp:inline distT="0" distB="0" distL="0" distR="0">
                  <wp:extent cx="333375" cy="276225"/>
                  <wp:effectExtent l="19050" t="0" r="0" b="0"/>
                  <wp:docPr id="7" name="Objet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t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-2684" t="-4218" r="-1343" b="-4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276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16" w:type="dxa"/>
          </w:tcPr>
          <w:p w:rsidR="00EC1EE8" w:rsidRDefault="00EC1EE8" w:rsidP="00360307">
            <w:r>
              <w:t>Un message confirme que les modifications</w:t>
            </w:r>
            <w:r w:rsidR="006B4FBB">
              <w:t xml:space="preserve"> </w:t>
            </w:r>
            <w:r>
              <w:t>ont bien été prises en compte.</w:t>
            </w:r>
          </w:p>
          <w:p w:rsidR="00EC1EE8" w:rsidRDefault="00367F1C" w:rsidP="000F68CD">
            <w:r>
              <w:object w:dxaOrig="14070" w:dyaOrig="8460">
                <v:shape id="_x0000_i1027" type="#_x0000_t75" style="width:154.5pt;height:22.5pt" o:ole="">
                  <v:imagedata r:id="rId21" o:title="" croptop="8337f" cropbottom="51838f" cropleft="1547f" cropright="41904f"/>
                </v:shape>
                <o:OLEObject Type="Embed" ProgID="PBrush" ShapeID="_x0000_i1027" DrawAspect="Content" ObjectID="_1399381534" r:id="rId22"/>
              </w:object>
            </w:r>
          </w:p>
          <w:p w:rsidR="00167692" w:rsidRDefault="00167692" w:rsidP="00167692">
            <w:pPr>
              <w:pStyle w:val="ENT-Rsultat"/>
            </w:pPr>
            <w:r>
              <w:t>Le message d’accueil apparaît sur la page d’accueil de l’établissement.</w:t>
            </w:r>
          </w:p>
          <w:p w:rsidR="00167692" w:rsidRDefault="00167692" w:rsidP="000F68CD">
            <w:r>
              <w:object w:dxaOrig="14685" w:dyaOrig="7425">
                <v:shape id="_x0000_i1028" type="#_x0000_t75" style="width:459.75pt;height:232.5pt" o:ole="">
                  <v:imagedata r:id="rId23" o:title=""/>
                </v:shape>
                <o:OLEObject Type="Embed" ProgID="PBrush" ShapeID="_x0000_i1028" DrawAspect="Content" ObjectID="_1399381535" r:id="rId24"/>
              </w:object>
            </w:r>
          </w:p>
        </w:tc>
      </w:tr>
    </w:tbl>
    <w:p w:rsidR="005332F7" w:rsidRDefault="005332F7" w:rsidP="003D13D4"/>
    <w:p w:rsidR="00665499" w:rsidRDefault="00463475" w:rsidP="00665499">
      <w:pPr>
        <w:pStyle w:val="Titre3"/>
      </w:pPr>
      <w:bookmarkStart w:id="21" w:name="_Toc307307213"/>
      <w:r>
        <w:t>Comment ajouter une vidéo dans</w:t>
      </w:r>
      <w:r w:rsidR="00665499">
        <w:t xml:space="preserve"> </w:t>
      </w:r>
      <w:r>
        <w:t>le</w:t>
      </w:r>
      <w:r w:rsidR="00665499">
        <w:t xml:space="preserve"> message d’accueil ?</w:t>
      </w:r>
      <w:bookmarkEnd w:id="21"/>
    </w:p>
    <w:tbl>
      <w:tblPr>
        <w:tblW w:w="0" w:type="auto"/>
        <w:tblBorders>
          <w:bottom w:val="single" w:sz="18" w:space="0" w:color="1B9DD9"/>
        </w:tblBorders>
        <w:tblLook w:val="04A0"/>
      </w:tblPr>
      <w:tblGrid>
        <w:gridCol w:w="1176"/>
        <w:gridCol w:w="1909"/>
      </w:tblGrid>
      <w:tr w:rsidR="00665499" w:rsidTr="002E36F1">
        <w:trPr>
          <w:trHeight w:val="443"/>
        </w:trPr>
        <w:tc>
          <w:tcPr>
            <w:tcW w:w="1176" w:type="dxa"/>
          </w:tcPr>
          <w:p w:rsidR="00665499" w:rsidRDefault="00367018" w:rsidP="002E36F1">
            <w:r>
              <w:rPr>
                <w:noProof/>
              </w:rPr>
              <w:drawing>
                <wp:inline distT="0" distB="0" distL="0" distR="0">
                  <wp:extent cx="552450" cy="552450"/>
                  <wp:effectExtent l="19050" t="0" r="0" b="0"/>
                  <wp:docPr id="10" name="Image 11" descr="ac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1" descr="act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9" w:type="dxa"/>
            <w:vAlign w:val="center"/>
          </w:tcPr>
          <w:p w:rsidR="00665499" w:rsidRDefault="00665499" w:rsidP="002E36F1">
            <w:pPr>
              <w:jc w:val="left"/>
            </w:pPr>
            <w:r>
              <w:rPr>
                <w:b/>
                <w:color w:val="1B9DD9"/>
              </w:rPr>
              <w:t>P</w:t>
            </w:r>
            <w:r w:rsidRPr="005D790B">
              <w:rPr>
                <w:b/>
                <w:color w:val="1B9DD9"/>
              </w:rPr>
              <w:t>as à pas</w:t>
            </w:r>
          </w:p>
        </w:tc>
      </w:tr>
    </w:tbl>
    <w:p w:rsidR="00665499" w:rsidRDefault="00665499" w:rsidP="00665499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12"/>
        <w:gridCol w:w="9408"/>
      </w:tblGrid>
      <w:tr w:rsidR="00665499" w:rsidRPr="00283C9F" w:rsidTr="005E6EEB">
        <w:trPr>
          <w:tblHeader/>
        </w:trPr>
        <w:tc>
          <w:tcPr>
            <w:tcW w:w="1012" w:type="dxa"/>
            <w:tcBorders>
              <w:top w:val="single" w:sz="4" w:space="0" w:color="548DD4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5499" w:rsidRPr="00283C9F" w:rsidRDefault="00665499" w:rsidP="002E36F1">
            <w:pPr>
              <w:pStyle w:val="BodyText"/>
              <w:jc w:val="center"/>
              <w:rPr>
                <w:b/>
                <w:szCs w:val="24"/>
              </w:rPr>
            </w:pPr>
            <w:r w:rsidRPr="00283C9F">
              <w:rPr>
                <w:b/>
                <w:szCs w:val="24"/>
              </w:rPr>
              <w:t>Etapes</w:t>
            </w:r>
          </w:p>
        </w:tc>
        <w:tc>
          <w:tcPr>
            <w:tcW w:w="9408" w:type="dxa"/>
            <w:tcBorders>
              <w:top w:val="single" w:sz="4" w:space="0" w:color="548DD4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5499" w:rsidRPr="00283C9F" w:rsidRDefault="00665499" w:rsidP="002E36F1">
            <w:pPr>
              <w:pStyle w:val="BodyText"/>
              <w:jc w:val="center"/>
              <w:rPr>
                <w:b/>
                <w:szCs w:val="24"/>
              </w:rPr>
            </w:pPr>
            <w:r w:rsidRPr="00283C9F">
              <w:rPr>
                <w:b/>
                <w:szCs w:val="24"/>
              </w:rPr>
              <w:t>Description</w:t>
            </w:r>
          </w:p>
        </w:tc>
      </w:tr>
      <w:tr w:rsidR="00665499" w:rsidTr="005E6EEB">
        <w:tc>
          <w:tcPr>
            <w:tcW w:w="1012" w:type="dxa"/>
          </w:tcPr>
          <w:p w:rsidR="00665499" w:rsidRDefault="00367018" w:rsidP="002E36F1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33375" cy="266700"/>
                  <wp:effectExtent l="19050" t="0" r="0" b="0"/>
                  <wp:docPr id="11" name="Objet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t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-2684" t="-4218" r="-1343" b="-4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8" w:type="dxa"/>
          </w:tcPr>
          <w:p w:rsidR="00E67446" w:rsidRDefault="00E67446" w:rsidP="00E67446">
            <w:pPr>
              <w:pStyle w:val="ENT-Action"/>
              <w:numPr>
                <w:ilvl w:val="0"/>
                <w:numId w:val="0"/>
              </w:numPr>
            </w:pPr>
            <w:r>
              <w:t>Une fois conn</w:t>
            </w:r>
            <w:r w:rsidR="005E2D4B">
              <w:t>ecté</w:t>
            </w:r>
            <w:r>
              <w:t xml:space="preserve"> à la zone de modification du message d’accueil, </w:t>
            </w:r>
            <w:r w:rsidR="00367F1C">
              <w:t>vous pouvez</w:t>
            </w:r>
            <w:r>
              <w:t xml:space="preserve"> y associer une vidéo.</w:t>
            </w:r>
          </w:p>
          <w:p w:rsidR="00E67446" w:rsidRDefault="00E67446" w:rsidP="00E67446">
            <w:pPr>
              <w:pStyle w:val="ENT-Action"/>
              <w:tabs>
                <w:tab w:val="num" w:pos="686"/>
              </w:tabs>
              <w:ind w:left="686"/>
            </w:pPr>
            <w:r>
              <w:t>Pour ajouter une vidéo</w:t>
            </w:r>
            <w:r w:rsidR="00E83925">
              <w:t>, cliquer</w:t>
            </w:r>
            <w:r>
              <w:t xml:space="preserve"> sur</w:t>
            </w:r>
            <w:r w:rsidR="00A76B5D">
              <w:t> </w:t>
            </w:r>
            <w:r>
              <w:t xml:space="preserve"> </w:t>
            </w:r>
            <w:r>
              <w:object w:dxaOrig="375" w:dyaOrig="300">
                <v:shape id="_x0000_i1029" type="#_x0000_t75" style="width:23.25pt;height:19.5pt" o:ole="" o:bordertopcolor="this" o:borderleftcolor="this" o:borderbottomcolor="this" o:borderrightcolor="this">
                  <v:imagedata r:id="rId25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29" DrawAspect="Content" ObjectID="_1399381536" r:id="rId26"/>
              </w:object>
            </w:r>
            <w:r>
              <w:t xml:space="preserve">. </w:t>
            </w:r>
          </w:p>
          <w:p w:rsidR="00E67446" w:rsidRDefault="00D51AE7" w:rsidP="00E67446">
            <w:pPr>
              <w:pStyle w:val="ENT-Action"/>
              <w:numPr>
                <w:ilvl w:val="0"/>
                <w:numId w:val="0"/>
              </w:numPr>
              <w:ind w:left="510" w:hanging="510"/>
              <w:jc w:val="both"/>
            </w:pPr>
            <w:r>
              <w:rPr>
                <w:noProof/>
                <w:lang w:eastAsia="fr-FR"/>
              </w:rPr>
              <w:lastRenderedPageBreak/>
              <w:pict>
                <v:rect id="_x0000_s1700" style="position:absolute;left:0;text-align:left;margin-left:210.05pt;margin-top:69.05pt;width:16.75pt;height:18.05pt;z-index:251646976" filled="f" strokecolor="red" strokeweight="2.25pt"/>
              </w:pict>
            </w:r>
            <w:r w:rsidR="00E67446">
              <w:object w:dxaOrig="14145" w:dyaOrig="7200">
                <v:shape id="_x0000_i1030" type="#_x0000_t75" style="width:438.75pt;height:223.5pt" o:ole="">
                  <v:imagedata r:id="rId27" o:title=""/>
                </v:shape>
                <o:OLEObject Type="Embed" ProgID="PBrush" ShapeID="_x0000_i1030" DrawAspect="Content" ObjectID="_1399381537" r:id="rId28"/>
              </w:object>
            </w:r>
          </w:p>
          <w:p w:rsidR="00AF0574" w:rsidRDefault="00822E11" w:rsidP="00A76B5D">
            <w:pPr>
              <w:pStyle w:val="ENT-Action"/>
              <w:numPr>
                <w:ilvl w:val="0"/>
                <w:numId w:val="0"/>
              </w:numPr>
            </w:pPr>
            <w:r>
              <w:t>Le</w:t>
            </w:r>
            <w:r w:rsidR="00AF0574">
              <w:t xml:space="preserve"> pop up </w:t>
            </w:r>
            <w:r>
              <w:t xml:space="preserve">éditeur de source HTML </w:t>
            </w:r>
            <w:r w:rsidR="00AF0574">
              <w:t>s’ouvre :</w:t>
            </w:r>
          </w:p>
          <w:p w:rsidR="00AF0574" w:rsidRDefault="00367018" w:rsidP="00AF0574">
            <w:pPr>
              <w:pStyle w:val="ENT-Action"/>
              <w:numPr>
                <w:ilvl w:val="0"/>
                <w:numId w:val="0"/>
              </w:num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4067175" cy="2638425"/>
                  <wp:effectExtent l="19050" t="0" r="9525" b="0"/>
                  <wp:docPr id="14" name="Image 15" descr="2010-11-29_1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5" descr="2010-11-29_15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7175" cy="2638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0574" w:rsidRDefault="00E83925" w:rsidP="00AF0574">
            <w:pPr>
              <w:pStyle w:val="ENT-Action"/>
              <w:tabs>
                <w:tab w:val="num" w:pos="686"/>
              </w:tabs>
              <w:ind w:left="686"/>
            </w:pPr>
            <w:r>
              <w:t>Copier-coller</w:t>
            </w:r>
            <w:r w:rsidR="00AF0574">
              <w:t xml:space="preserve"> le code source </w:t>
            </w:r>
            <w:r>
              <w:t>de la</w:t>
            </w:r>
            <w:r w:rsidR="00AF0574">
              <w:t xml:space="preserve"> vidéo dans le pop up.</w:t>
            </w:r>
          </w:p>
          <w:p w:rsidR="003F1218" w:rsidRPr="00BC76EE" w:rsidRDefault="00AF0574" w:rsidP="00BC76EE">
            <w:pPr>
              <w:pStyle w:val="ENT-Astuce"/>
            </w:pPr>
            <w:r w:rsidRPr="00BC76EE">
              <w:t xml:space="preserve">Attention : la vidéo doit avoir été postée sur internet </w:t>
            </w:r>
            <w:r w:rsidR="005E2D4B" w:rsidRPr="00BC76EE">
              <w:t xml:space="preserve">(ex : Youtube, Dailymotion, etc.) </w:t>
            </w:r>
            <w:r w:rsidRPr="00BC76EE">
              <w:t>afin de pouvoir intégrer le code source.</w:t>
            </w:r>
            <w:r w:rsidR="00D51AE7" w:rsidRPr="00BC76EE">
              <w:pict>
                <v:rect id="_x0000_s1701" style="position:absolute;left:0;text-align:left;margin-left:409.85pt;margin-top:243.15pt;width:49.8pt;height:19.25pt;z-index:251648000;mso-position-horizontal-relative:text;mso-position-vertical-relative:text" filled="f" strokecolor="red" strokeweight="2.25pt"/>
              </w:pict>
            </w:r>
            <w:r w:rsidR="003F1218" w:rsidRPr="00BC76EE">
              <w:t xml:space="preserve"> </w:t>
            </w:r>
          </w:p>
          <w:p w:rsidR="003F1218" w:rsidRDefault="00FB5886" w:rsidP="003F1218">
            <w:pPr>
              <w:pStyle w:val="ENT-Astuce"/>
              <w:numPr>
                <w:ilvl w:val="0"/>
                <w:numId w:val="0"/>
              </w:numPr>
              <w:rPr>
                <w:lang w:val="fr-FR"/>
              </w:rPr>
            </w:pPr>
            <w:r>
              <w:t>Par exe</w:t>
            </w:r>
            <w:r w:rsidR="00B02550">
              <w:t>m</w:t>
            </w:r>
            <w:r>
              <w:t>ple, sur Dailymotion, le code source d’une vidéo s’obtient en cliquant sur le bouton « Partager » sous une vidéo, puis sur « Exporter » et « Copier le code d’intégration ».</w:t>
            </w:r>
          </w:p>
          <w:p w:rsidR="00FB5886" w:rsidRPr="003F1218" w:rsidRDefault="00FB5886" w:rsidP="003F1218">
            <w:pPr>
              <w:pStyle w:val="ENT-Astuce"/>
              <w:numPr>
                <w:ilvl w:val="0"/>
                <w:numId w:val="0"/>
              </w:numPr>
            </w:pPr>
            <w:r w:rsidRPr="003F1218">
              <w:t>Exemple de code source: &lt;iframe framebord</w:t>
            </w:r>
            <w:r w:rsidR="003F1218">
              <w:t>er="0" width="320" height="140"</w:t>
            </w:r>
            <w:r w:rsidR="003F1218" w:rsidRPr="003F1218">
              <w:rPr>
                <w:lang w:val="en-US"/>
              </w:rPr>
              <w:t xml:space="preserve"> </w:t>
            </w:r>
            <w:r w:rsidRPr="003F1218">
              <w:t xml:space="preserve">src="http://www.dailymotion.com/embed/video/xlqhnm"&gt;&lt;/iframe&gt;&lt;br /&gt;&lt;a href="http://www.dailymotion.com/video/xlqhnm_influencers-full-version-fr_creation" </w:t>
            </w:r>
            <w:r w:rsidRPr="003F1218">
              <w:lastRenderedPageBreak/>
              <w:t>target="_blank"&gt;INFLUENCERS FULL VERSION (FR)&lt;/a&gt; &lt;i&gt;par &lt;a href="http://www.dailymotion.com/RICREATIVE" target="_blank"&gt;RICREATIVE&lt;/a&gt;&lt;/i&gt;</w:t>
            </w:r>
          </w:p>
          <w:p w:rsidR="00B02550" w:rsidRDefault="003F1218" w:rsidP="00B02550">
            <w:pPr>
              <w:pStyle w:val="ENT-Action"/>
              <w:tabs>
                <w:tab w:val="num" w:pos="686"/>
              </w:tabs>
              <w:ind w:left="686"/>
            </w:pPr>
            <w:r>
              <w:t>Cliquer</w:t>
            </w:r>
            <w:r w:rsidR="00B02550">
              <w:t xml:space="preserve"> sur</w:t>
            </w:r>
            <w:r>
              <w:t xml:space="preserve"> « M</w:t>
            </w:r>
            <w:r w:rsidR="00B02550">
              <w:t>ettre à jour ».</w:t>
            </w:r>
          </w:p>
          <w:p w:rsidR="00B02550" w:rsidRDefault="00B02550" w:rsidP="00B02550">
            <w:pPr>
              <w:pStyle w:val="ENT-Action"/>
              <w:numPr>
                <w:ilvl w:val="0"/>
                <w:numId w:val="0"/>
              </w:numPr>
            </w:pPr>
            <w:r>
              <w:rPr>
                <w:noProof/>
                <w:lang w:eastAsia="fr-FR"/>
              </w:rPr>
              <w:pict>
                <v:rect id="_x0000_s1765" style="position:absolute;margin-left:4.25pt;margin-top:315.2pt;width:68.55pt;height:24.3pt;z-index:251659264" filled="f" strokecolor="red" strokeweight="2.25pt"/>
              </w:pict>
            </w:r>
            <w:r>
              <w:object w:dxaOrig="10890" w:dyaOrig="8760">
                <v:shape id="_x0000_i1031" type="#_x0000_t75" style="width:425.25pt;height:342pt" o:ole="">
                  <v:imagedata r:id="rId30" o:title=""/>
                </v:shape>
                <o:OLEObject Type="Embed" ProgID="PBrush" ShapeID="_x0000_i1031" DrawAspect="Content" ObjectID="_1399381538" r:id="rId31"/>
              </w:object>
            </w:r>
          </w:p>
          <w:p w:rsidR="00AF0574" w:rsidRDefault="00AF0574" w:rsidP="003F1218">
            <w:pPr>
              <w:pStyle w:val="ENT-Action"/>
              <w:numPr>
                <w:ilvl w:val="0"/>
                <w:numId w:val="0"/>
              </w:numPr>
              <w:ind w:left="1077" w:hanging="510"/>
            </w:pPr>
          </w:p>
        </w:tc>
      </w:tr>
      <w:tr w:rsidR="00665499" w:rsidTr="005E6EEB">
        <w:trPr>
          <w:trHeight w:val="77"/>
        </w:trPr>
        <w:tc>
          <w:tcPr>
            <w:tcW w:w="1012" w:type="dxa"/>
          </w:tcPr>
          <w:p w:rsidR="00665499" w:rsidRPr="005B76AF" w:rsidRDefault="00367018" w:rsidP="00B02550">
            <w:pPr>
              <w:pStyle w:val="Tableau-ligne"/>
              <w:jc w:val="left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lastRenderedPageBreak/>
              <w:drawing>
                <wp:inline distT="0" distB="0" distL="0" distR="0">
                  <wp:extent cx="342900" cy="266700"/>
                  <wp:effectExtent l="19050" t="0" r="0" b="0"/>
                  <wp:docPr id="16" name="Objet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t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-2684" t="-4218" r="-1343" b="-4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08" w:type="dxa"/>
          </w:tcPr>
          <w:p w:rsidR="003F1218" w:rsidRDefault="003F1218" w:rsidP="00B02550">
            <w:pPr>
              <w:jc w:val="left"/>
            </w:pPr>
            <w:r>
              <w:rPr>
                <w:noProof/>
              </w:rPr>
              <w:pict>
                <v:rect id="_x0000_s1691" style="position:absolute;margin-left:374.1pt;margin-top:221.4pt;width:47.05pt;height:18pt;z-index:251645952;mso-position-horizontal-relative:text;mso-position-vertical-relative:text" filled="f" strokecolor="red" strokeweight="2.25pt"/>
              </w:pict>
            </w:r>
            <w:r w:rsidR="005E6EEB">
              <w:object w:dxaOrig="14115" w:dyaOrig="7680">
                <v:shape id="_x0000_i1032" type="#_x0000_t75" style="width:429.75pt;height:233.25pt" o:ole="">
                  <v:imagedata r:id="rId32" o:title=""/>
                </v:shape>
                <o:OLEObject Type="Embed" ProgID="PBrush" ShapeID="_x0000_i1032" DrawAspect="Content" ObjectID="_1399381539" r:id="rId33"/>
              </w:object>
            </w:r>
          </w:p>
          <w:p w:rsidR="00E67446" w:rsidRDefault="005E6EEB" w:rsidP="005E6EEB">
            <w:pPr>
              <w:pStyle w:val="ENT-Action"/>
              <w:tabs>
                <w:tab w:val="num" w:pos="686"/>
              </w:tabs>
              <w:ind w:left="686"/>
            </w:pPr>
            <w:r>
              <w:t xml:space="preserve">Cliquer sur « Enregistrer ». </w:t>
            </w:r>
            <w:r w:rsidR="003F1218">
              <w:t xml:space="preserve">Un message de confirmation apparaît. </w:t>
            </w:r>
            <w:r>
              <w:t xml:space="preserve"> </w:t>
            </w:r>
          </w:p>
          <w:p w:rsidR="00167692" w:rsidRDefault="00167692" w:rsidP="00167692">
            <w:r>
              <w:t>Le lien vers la vidéo apparaît dans le message d’accueil.</w:t>
            </w:r>
          </w:p>
          <w:p w:rsidR="00167692" w:rsidRDefault="00167692" w:rsidP="00167692">
            <w:r>
              <w:rPr>
                <w:noProof/>
              </w:rPr>
              <w:pict>
                <v:rect id="_x0000_s1776" style="position:absolute;left:0;text-align:left;margin-left:9.95pt;margin-top:229.2pt;width:76.05pt;height:15.95pt;z-index:251662336" filled="f" strokecolor="red" strokeweight="2.25pt"/>
              </w:pict>
            </w:r>
            <w:r w:rsidR="00BC76EE">
              <w:object w:dxaOrig="14640" w:dyaOrig="8415">
                <v:shape id="_x0000_i1033" type="#_x0000_t75" style="width:459pt;height:260.25pt" o:ole="">
                  <v:imagedata r:id="rId34" o:title="" croptop="857f"/>
                </v:shape>
                <o:OLEObject Type="Embed" ProgID="PBrush" ShapeID="_x0000_i1033" DrawAspect="Content" ObjectID="_1399381540" r:id="rId35"/>
              </w:object>
            </w:r>
          </w:p>
        </w:tc>
      </w:tr>
    </w:tbl>
    <w:p w:rsidR="00167692" w:rsidRDefault="00167692" w:rsidP="00167692">
      <w:pPr>
        <w:rPr>
          <w:rFonts w:cs="Arial"/>
          <w:b/>
          <w:bCs/>
          <w:iCs/>
          <w:sz w:val="28"/>
          <w:szCs w:val="28"/>
        </w:rPr>
      </w:pPr>
      <w:bookmarkStart w:id="22" w:name="_Toc299109319"/>
      <w:bookmarkEnd w:id="22"/>
    </w:p>
    <w:p w:rsidR="00167692" w:rsidRDefault="00167692" w:rsidP="00167692">
      <w:pPr>
        <w:rPr>
          <w:rFonts w:cs="Arial"/>
          <w:b/>
          <w:bCs/>
          <w:iCs/>
          <w:sz w:val="28"/>
          <w:szCs w:val="28"/>
        </w:rPr>
      </w:pPr>
    </w:p>
    <w:p w:rsidR="00167692" w:rsidRDefault="00167692" w:rsidP="00167692">
      <w:pPr>
        <w:rPr>
          <w:rFonts w:cs="Arial"/>
          <w:b/>
          <w:bCs/>
          <w:iCs/>
          <w:sz w:val="28"/>
          <w:szCs w:val="28"/>
        </w:rPr>
      </w:pPr>
    </w:p>
    <w:p w:rsidR="00167692" w:rsidRPr="00167692" w:rsidRDefault="00167692" w:rsidP="00167692"/>
    <w:p w:rsidR="004642D6" w:rsidRDefault="004642D6" w:rsidP="0007061F">
      <w:pPr>
        <w:pStyle w:val="Titre2"/>
        <w:ind w:left="284" w:hanging="284"/>
      </w:pPr>
      <w:bookmarkStart w:id="23" w:name="_Toc307307214"/>
      <w:r>
        <w:lastRenderedPageBreak/>
        <w:t>Comment ajouter un</w:t>
      </w:r>
      <w:r w:rsidR="00CE2BB3">
        <w:t xml:space="preserve">e brève </w:t>
      </w:r>
      <w:r>
        <w:t>à la page d’accueil ?</w:t>
      </w:r>
      <w:r w:rsidR="004E6046">
        <w:t>*</w:t>
      </w:r>
      <w:bookmarkEnd w:id="23"/>
    </w:p>
    <w:tbl>
      <w:tblPr>
        <w:tblW w:w="0" w:type="auto"/>
        <w:tblBorders>
          <w:bottom w:val="single" w:sz="18" w:space="0" w:color="1B9DD9"/>
        </w:tblBorders>
        <w:tblLook w:val="04A0"/>
      </w:tblPr>
      <w:tblGrid>
        <w:gridCol w:w="1242"/>
        <w:gridCol w:w="1843"/>
      </w:tblGrid>
      <w:tr w:rsidR="004642D6" w:rsidTr="00B72971">
        <w:trPr>
          <w:trHeight w:val="489"/>
        </w:trPr>
        <w:tc>
          <w:tcPr>
            <w:tcW w:w="1242" w:type="dxa"/>
          </w:tcPr>
          <w:p w:rsidR="004642D6" w:rsidRDefault="00367018" w:rsidP="00B72971">
            <w:r>
              <w:rPr>
                <w:noProof/>
              </w:rPr>
              <w:drawing>
                <wp:inline distT="0" distB="0" distL="0" distR="0">
                  <wp:extent cx="600075" cy="600075"/>
                  <wp:effectExtent l="19050" t="0" r="0" b="0"/>
                  <wp:docPr id="19" name="Image 1" descr="MCj0434810000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MCj0434810000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Align w:val="center"/>
          </w:tcPr>
          <w:p w:rsidR="004642D6" w:rsidRDefault="004642D6" w:rsidP="00B72971">
            <w:pPr>
              <w:jc w:val="left"/>
            </w:pPr>
            <w:r w:rsidRPr="005D790B">
              <w:rPr>
                <w:b/>
                <w:color w:val="1B9DD9"/>
              </w:rPr>
              <w:t>Description</w:t>
            </w:r>
          </w:p>
        </w:tc>
      </w:tr>
    </w:tbl>
    <w:p w:rsidR="00CE2BB3" w:rsidRDefault="00CE2BB3" w:rsidP="00CE2BB3">
      <w:r>
        <w:t>L’</w:t>
      </w:r>
      <w:r w:rsidR="004340A9">
        <w:t>administra</w:t>
      </w:r>
      <w:r w:rsidR="00BC76EE">
        <w:t>teur local/</w:t>
      </w:r>
      <w:r w:rsidR="004340A9">
        <w:t>superviseur</w:t>
      </w:r>
      <w:r>
        <w:t xml:space="preserve"> déclare dans la console</w:t>
      </w:r>
      <w:r w:rsidR="005B257B">
        <w:t>,</w:t>
      </w:r>
      <w:r>
        <w:t xml:space="preserve"> les brèves qui doivent apparaître dans la page d’accueil de l’établissement</w:t>
      </w:r>
      <w:r w:rsidR="00396D5E">
        <w:t>.</w:t>
      </w:r>
    </w:p>
    <w:p w:rsidR="004642D6" w:rsidRDefault="004642D6" w:rsidP="004642D6"/>
    <w:tbl>
      <w:tblPr>
        <w:tblW w:w="0" w:type="auto"/>
        <w:tblBorders>
          <w:bottom w:val="single" w:sz="18" w:space="0" w:color="1B9DD9"/>
        </w:tblBorders>
        <w:tblLook w:val="04A0"/>
      </w:tblPr>
      <w:tblGrid>
        <w:gridCol w:w="1176"/>
        <w:gridCol w:w="1909"/>
      </w:tblGrid>
      <w:tr w:rsidR="004642D6" w:rsidTr="00B72971">
        <w:trPr>
          <w:trHeight w:val="443"/>
        </w:trPr>
        <w:tc>
          <w:tcPr>
            <w:tcW w:w="1176" w:type="dxa"/>
          </w:tcPr>
          <w:p w:rsidR="004642D6" w:rsidRDefault="00367018" w:rsidP="00B72971">
            <w:r>
              <w:rPr>
                <w:noProof/>
              </w:rPr>
              <w:drawing>
                <wp:inline distT="0" distB="0" distL="0" distR="0">
                  <wp:extent cx="552450" cy="552450"/>
                  <wp:effectExtent l="19050" t="0" r="0" b="0"/>
                  <wp:docPr id="20" name="Image 21" descr="ac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1" descr="act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9" w:type="dxa"/>
            <w:vAlign w:val="center"/>
          </w:tcPr>
          <w:p w:rsidR="004642D6" w:rsidRDefault="004642D6" w:rsidP="00B72971">
            <w:pPr>
              <w:jc w:val="left"/>
            </w:pPr>
            <w:r>
              <w:rPr>
                <w:b/>
                <w:color w:val="1B9DD9"/>
              </w:rPr>
              <w:t>P</w:t>
            </w:r>
            <w:r w:rsidRPr="005D790B">
              <w:rPr>
                <w:b/>
                <w:color w:val="1B9DD9"/>
              </w:rPr>
              <w:t>as à pas</w:t>
            </w:r>
          </w:p>
        </w:tc>
      </w:tr>
    </w:tbl>
    <w:p w:rsidR="00396D5E" w:rsidRDefault="00396D5E" w:rsidP="004642D6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60"/>
      </w:tblPr>
      <w:tblGrid>
        <w:gridCol w:w="1101"/>
        <w:gridCol w:w="9319"/>
      </w:tblGrid>
      <w:tr w:rsidR="004642D6" w:rsidTr="00396D5E">
        <w:trPr>
          <w:tblHeader/>
        </w:trPr>
        <w:tc>
          <w:tcPr>
            <w:tcW w:w="1101" w:type="dxa"/>
            <w:tcBorders>
              <w:top w:val="single" w:sz="4" w:space="0" w:color="00B0F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2D6" w:rsidRPr="00283C9F" w:rsidRDefault="004642D6" w:rsidP="00B72971">
            <w:pPr>
              <w:pStyle w:val="BodyText"/>
              <w:jc w:val="center"/>
              <w:rPr>
                <w:b/>
                <w:szCs w:val="24"/>
              </w:rPr>
            </w:pPr>
            <w:r w:rsidRPr="00283C9F">
              <w:rPr>
                <w:b/>
                <w:szCs w:val="24"/>
              </w:rPr>
              <w:t>Etapes</w:t>
            </w:r>
          </w:p>
        </w:tc>
        <w:tc>
          <w:tcPr>
            <w:tcW w:w="9319" w:type="dxa"/>
            <w:tcBorders>
              <w:top w:val="single" w:sz="4" w:space="0" w:color="00B0F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42D6" w:rsidRPr="00283C9F" w:rsidRDefault="004642D6" w:rsidP="00B72971">
            <w:pPr>
              <w:pStyle w:val="BodyText"/>
              <w:jc w:val="center"/>
              <w:rPr>
                <w:b/>
                <w:szCs w:val="24"/>
              </w:rPr>
            </w:pPr>
            <w:r w:rsidRPr="00283C9F">
              <w:rPr>
                <w:b/>
                <w:szCs w:val="24"/>
              </w:rPr>
              <w:t>Description</w:t>
            </w:r>
          </w:p>
        </w:tc>
      </w:tr>
      <w:tr w:rsidR="004642D6" w:rsidTr="00396D5E"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</w:tcPr>
          <w:p w:rsidR="004642D6" w:rsidRDefault="00BC76EE" w:rsidP="00B72971">
            <w:pPr>
              <w:jc w:val="center"/>
            </w:pPr>
            <w:r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811" type="#_x0000_t202" style="position:absolute;left:0;text-align:left;margin-left:-21.75pt;margin-top:427.85pt;width:203.25pt;height:22.85pt;z-index:251683840;mso-width-percent:400;mso-position-horizontal-relative:text;mso-position-vertical-relative:text;mso-width-percent:400;mso-width-relative:margin;mso-height-relative:margin">
                  <v:textbox style="mso-next-textbox:#_x0000_s1811">
                    <w:txbxContent>
                      <w:p w:rsidR="00B1687D" w:rsidRPr="003561D5" w:rsidRDefault="00B1687D" w:rsidP="00BC76EE">
                        <w:pPr>
                          <w:spacing w:before="0" w:after="0"/>
                          <w:rPr>
                            <w:i/>
                            <w:sz w:val="22"/>
                          </w:rPr>
                        </w:pPr>
                        <w:r>
                          <w:rPr>
                            <w:i/>
                            <w:sz w:val="22"/>
                          </w:rPr>
                          <w:t>*</w:t>
                        </w:r>
                        <w:r w:rsidRPr="003561D5">
                          <w:rPr>
                            <w:i/>
                            <w:sz w:val="22"/>
                          </w:rPr>
                          <w:t>Disponible selon collectivité</w:t>
                        </w:r>
                      </w:p>
                    </w:txbxContent>
                  </v:textbox>
                </v:shape>
              </w:pict>
            </w:r>
            <w:r w:rsidR="00367018">
              <w:rPr>
                <w:noProof/>
              </w:rPr>
              <w:drawing>
                <wp:inline distT="0" distB="0" distL="0" distR="0">
                  <wp:extent cx="333375" cy="266700"/>
                  <wp:effectExtent l="19050" t="0" r="0" b="0"/>
                  <wp:docPr id="21" name="Objet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t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-2684" t="-4218" r="-1343" b="-4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19" w:type="dxa"/>
            <w:tcBorders>
              <w:top w:val="single" w:sz="4" w:space="0" w:color="auto"/>
              <w:bottom w:val="single" w:sz="4" w:space="0" w:color="auto"/>
            </w:tcBorders>
          </w:tcPr>
          <w:p w:rsidR="00D141F9" w:rsidRDefault="00D141F9" w:rsidP="00D141F9">
            <w:pPr>
              <w:pStyle w:val="ENT-Action"/>
              <w:numPr>
                <w:ilvl w:val="0"/>
                <w:numId w:val="0"/>
              </w:numPr>
            </w:pPr>
            <w:r>
              <w:t xml:space="preserve">Une fois connecté à la console de l’établissement, l’administrateur local/ superviseur définit les brèves qui apparaitront sur la page d’accueil. </w:t>
            </w:r>
          </w:p>
          <w:p w:rsidR="003F1218" w:rsidRDefault="00D141F9" w:rsidP="00D141F9">
            <w:pPr>
              <w:pStyle w:val="ENT-Action"/>
            </w:pPr>
            <w:r>
              <w:t xml:space="preserve">Dans l’arborescence de la console, cliquer sur l’élément « Services » </w:t>
            </w:r>
          </w:p>
          <w:p w:rsidR="00CE2BB3" w:rsidRDefault="00D141F9" w:rsidP="003F1218">
            <w:pPr>
              <w:pStyle w:val="ENT-Action"/>
            </w:pPr>
            <w:r>
              <w:t>Ac</w:t>
            </w:r>
            <w:r w:rsidR="003F1218">
              <w:t>tiver le service Brèves du net</w:t>
            </w:r>
          </w:p>
          <w:p w:rsidR="004642D6" w:rsidRDefault="005B257B" w:rsidP="00CE2BB3">
            <w:r>
              <w:rPr>
                <w:noProof/>
              </w:rPr>
              <w:pict>
                <v:rect id="_x0000_s1768" style="position:absolute;left:0;text-align:left;margin-left:75pt;margin-top:.4pt;width:51.8pt;height:14.25pt;z-index:251660288" filled="f" strokecolor="red" strokeweight="2.25pt"/>
              </w:pict>
            </w:r>
            <w:r>
              <w:rPr>
                <w:noProof/>
              </w:rPr>
              <w:pict>
                <v:rect id="_x0000_s1755" style="position:absolute;left:0;text-align:left;margin-left:6.4pt;margin-top:146.25pt;width:60.3pt;height:12.5pt;z-index:251652096" filled="f" strokecolor="red" strokeweight="2.25pt"/>
              </w:pict>
            </w:r>
            <w:r>
              <w:rPr>
                <w:noProof/>
              </w:rPr>
              <w:pict>
                <v:rect id="_x0000_s1754" style="position:absolute;left:0;text-align:left;margin-left:186.2pt;margin-top:266.55pt;width:152.55pt;height:14.25pt;z-index:251651072" filled="f" strokecolor="red" strokeweight="2.25pt"/>
              </w:pict>
            </w:r>
            <w:r w:rsidR="00CE2BB3">
              <w:t xml:space="preserve"> </w:t>
            </w:r>
            <w:r>
              <w:object w:dxaOrig="9600" w:dyaOrig="8280">
                <v:shape id="_x0000_i1034" type="#_x0000_t75" style="width:325.5pt;height:280.5pt" o:ole="">
                  <v:imagedata r:id="rId36" o:title=""/>
                </v:shape>
                <o:OLEObject Type="Embed" ProgID="PBrush" ShapeID="_x0000_i1034" DrawAspect="Content" ObjectID="_1399381541" r:id="rId37"/>
              </w:object>
            </w:r>
          </w:p>
          <w:p w:rsidR="00396D5E" w:rsidRDefault="00396D5E" w:rsidP="00396D5E">
            <w:pPr>
              <w:pStyle w:val="ENT-Action"/>
            </w:pPr>
            <w:r>
              <w:t>Cliquer sur « Enregistrer »</w:t>
            </w:r>
          </w:p>
        </w:tc>
      </w:tr>
      <w:tr w:rsidR="004642D6" w:rsidTr="00396D5E"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</w:tcPr>
          <w:p w:rsidR="004642D6" w:rsidRDefault="00367018" w:rsidP="00B72971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42900" cy="266700"/>
                  <wp:effectExtent l="19050" t="0" r="0" b="0"/>
                  <wp:docPr id="23" name="Objet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t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-2684" t="-4218" r="-1343" b="-4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19" w:type="dxa"/>
            <w:tcBorders>
              <w:top w:val="single" w:sz="4" w:space="0" w:color="auto"/>
              <w:bottom w:val="single" w:sz="4" w:space="0" w:color="auto"/>
            </w:tcBorders>
          </w:tcPr>
          <w:p w:rsidR="00CE2BB3" w:rsidRDefault="00CE2BB3" w:rsidP="00CE2BB3">
            <w:pPr>
              <w:pStyle w:val="ENT-Action"/>
            </w:pPr>
            <w:r>
              <w:t xml:space="preserve">Dans la navigation de gauche, </w:t>
            </w:r>
            <w:r w:rsidR="004C4FED">
              <w:t>cliquer sur « Pages »</w:t>
            </w:r>
          </w:p>
          <w:p w:rsidR="00F7605D" w:rsidRDefault="00CE2BB3" w:rsidP="00F7605D">
            <w:pPr>
              <w:pStyle w:val="ENT-Rsultat"/>
            </w:pPr>
            <w:r>
              <w:t>La fenêtre d’ajout de brèves s’affiche dans le volet central de la console, vous pou</w:t>
            </w:r>
            <w:r w:rsidR="00DF6586">
              <w:t>v</w:t>
            </w:r>
            <w:r>
              <w:t>ez a</w:t>
            </w:r>
            <w:r w:rsidR="00DF6586">
              <w:t>j</w:t>
            </w:r>
            <w:r>
              <w:t>outer les brèves de votre choix en cliquant sur le lien « ajouter un flux »</w:t>
            </w:r>
          </w:p>
          <w:p w:rsidR="00472C9C" w:rsidRDefault="004C4FED" w:rsidP="00CE2BB3">
            <w:pPr>
              <w:pStyle w:val="ENT-Action"/>
              <w:numPr>
                <w:ilvl w:val="0"/>
                <w:numId w:val="0"/>
              </w:numPr>
            </w:pPr>
            <w:r>
              <w:rPr>
                <w:noProof/>
                <w:lang w:eastAsia="fr-FR"/>
              </w:rPr>
              <w:pict>
                <v:rect id="_x0000_s1757" style="position:absolute;margin-left:148pt;margin-top:45.05pt;width:46.15pt;height:9.2pt;z-index:251654144" filled="f" strokecolor="red" strokeweight="2.25pt"/>
              </w:pict>
            </w:r>
            <w:r>
              <w:rPr>
                <w:noProof/>
                <w:lang w:eastAsia="fr-FR"/>
              </w:rPr>
              <w:pict>
                <v:rect id="_x0000_s1756" style="position:absolute;margin-left:3.2pt;margin-top:104.45pt;width:80.05pt;height:9.55pt;z-index:251653120" filled="f" strokecolor="red" strokeweight="2.25pt"/>
              </w:pict>
            </w:r>
            <w:r>
              <w:object w:dxaOrig="16275" w:dyaOrig="4755">
                <v:shape id="_x0000_i1035" type="#_x0000_t75" style="width:455.25pt;height:132.75pt" o:ole="">
                  <v:imagedata r:id="rId38" o:title=""/>
                </v:shape>
                <o:OLEObject Type="Embed" ProgID="PBrush" ShapeID="_x0000_i1035" DrawAspect="Content" ObjectID="_1399381542" r:id="rId39"/>
              </w:object>
            </w:r>
          </w:p>
        </w:tc>
      </w:tr>
      <w:tr w:rsidR="004642D6" w:rsidTr="00472C9C"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</w:tcPr>
          <w:p w:rsidR="00472C9C" w:rsidRDefault="00472C9C" w:rsidP="00472C9C">
            <w:pPr>
              <w:jc w:val="center"/>
            </w:pPr>
            <w:r>
              <w:object w:dxaOrig="420" w:dyaOrig="390">
                <v:shape id="_x0000_i1036" type="#_x0000_t75" style="width:21pt;height:19.5pt" o:ole="">
                  <v:imagedata r:id="rId40" o:title=""/>
                </v:shape>
                <o:OLEObject Type="Embed" ProgID="PBrush" ShapeID="_x0000_i1036" DrawAspect="Content" ObjectID="_1399381543" r:id="rId41"/>
              </w:object>
            </w:r>
          </w:p>
        </w:tc>
        <w:tc>
          <w:tcPr>
            <w:tcW w:w="9319" w:type="dxa"/>
            <w:tcBorders>
              <w:top w:val="single" w:sz="4" w:space="0" w:color="auto"/>
              <w:bottom w:val="single" w:sz="4" w:space="0" w:color="auto"/>
            </w:tcBorders>
          </w:tcPr>
          <w:p w:rsidR="004642D6" w:rsidRDefault="00CE2BB3" w:rsidP="00275E9A">
            <w:pPr>
              <w:pStyle w:val="ENT-Action"/>
            </w:pPr>
            <w:r>
              <w:t>Dans</w:t>
            </w:r>
            <w:r w:rsidR="00396D5E">
              <w:t xml:space="preserve"> la fenêtre qui s’ouvre, ajouter</w:t>
            </w:r>
            <w:r>
              <w:t xml:space="preserve"> </w:t>
            </w:r>
            <w:r w:rsidR="00275E9A">
              <w:t xml:space="preserve">les flux RSS qui correspondent à votre brève </w:t>
            </w:r>
          </w:p>
          <w:p w:rsidR="00275E9A" w:rsidRDefault="00F7605D" w:rsidP="00275E9A">
            <w:pPr>
              <w:pStyle w:val="ENT-Action"/>
              <w:numPr>
                <w:ilvl w:val="0"/>
                <w:numId w:val="0"/>
              </w:numPr>
              <w:jc w:val="center"/>
            </w:pPr>
            <w:r>
              <w:rPr>
                <w:noProof/>
                <w:lang w:eastAsia="fr-FR"/>
              </w:rPr>
              <w:pict>
                <v:rect id="_x0000_s1759" style="position:absolute;left:0;text-align:left;margin-left:172.8pt;margin-top:187.6pt;width:55.25pt;height:16.75pt;z-index:251656192" filled="f" strokecolor="red" strokeweight="2.25pt"/>
              </w:pict>
            </w:r>
            <w:r>
              <w:rPr>
                <w:noProof/>
                <w:lang w:eastAsia="fr-FR"/>
              </w:rPr>
              <w:pict>
                <v:rect id="_x0000_s1758" style="position:absolute;left:0;text-align:left;margin-left:83.25pt;margin-top:31.95pt;width:272.9pt;height:118.05pt;z-index:251655168" filled="f" strokecolor="red" strokeweight="2.25pt"/>
              </w:pict>
            </w:r>
            <w:r w:rsidR="00367018">
              <w:rPr>
                <w:noProof/>
                <w:lang w:eastAsia="fr-FR"/>
              </w:rPr>
              <w:drawing>
                <wp:inline distT="0" distB="0" distL="0" distR="0">
                  <wp:extent cx="3990975" cy="2695575"/>
                  <wp:effectExtent l="19050" t="0" r="9525" b="0"/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0975" cy="2695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5E9A" w:rsidRDefault="00275E9A" w:rsidP="00275E9A">
            <w:pPr>
              <w:pStyle w:val="ENT-Action"/>
            </w:pPr>
            <w:r w:rsidRPr="00275E9A">
              <w:t>Clique</w:t>
            </w:r>
            <w:r w:rsidR="00953CCC">
              <w:t>r</w:t>
            </w:r>
            <w:r>
              <w:t xml:space="preserve"> sur le bouton OK</w:t>
            </w:r>
          </w:p>
          <w:p w:rsidR="00275E9A" w:rsidRDefault="00275E9A" w:rsidP="00275E9A">
            <w:pPr>
              <w:pStyle w:val="ENT-Action"/>
            </w:pPr>
            <w:r>
              <w:t>Répéte</w:t>
            </w:r>
            <w:r w:rsidR="00953CCC">
              <w:t>r</w:t>
            </w:r>
            <w:r>
              <w:t xml:space="preserve"> l’opération </w:t>
            </w:r>
            <w:r w:rsidRPr="00275E9A">
              <w:t>pour</w:t>
            </w:r>
            <w:r>
              <w:t xml:space="preserve"> chaque flux RSS </w:t>
            </w:r>
            <w:r w:rsidR="00396D5E">
              <w:t>souhaité</w:t>
            </w:r>
          </w:p>
          <w:p w:rsidR="00275E9A" w:rsidRDefault="00275E9A" w:rsidP="00275E9A">
            <w:pPr>
              <w:pStyle w:val="ENT-Rsultat"/>
            </w:pPr>
            <w:r>
              <w:t>Les flux ajoutés apparaissent dans l’écran central de la console d’administration</w:t>
            </w:r>
          </w:p>
          <w:p w:rsidR="00275E9A" w:rsidRDefault="00275E9A" w:rsidP="00275E9A">
            <w:r>
              <w:rPr>
                <w:noProof/>
              </w:rPr>
              <w:lastRenderedPageBreak/>
              <w:pict>
                <v:rect id="_x0000_s1763" style="position:absolute;left:0;text-align:left;margin-left:142.65pt;margin-top:32.3pt;width:291.4pt;height:96.3pt;z-index:251657216" filled="f" strokecolor="red" strokeweight="2.25pt"/>
              </w:pict>
            </w:r>
            <w:r w:rsidR="004C4FED">
              <w:object w:dxaOrig="16380" w:dyaOrig="4770">
                <v:shape id="_x0000_i1037" type="#_x0000_t75" style="width:454.5pt;height:132pt" o:ole="">
                  <v:imagedata r:id="rId43" o:title=""/>
                </v:shape>
                <o:OLEObject Type="Embed" ProgID="PBrush" ShapeID="_x0000_i1037" DrawAspect="Content" ObjectID="_1399381544" r:id="rId44"/>
              </w:object>
            </w:r>
          </w:p>
          <w:p w:rsidR="00396D5E" w:rsidRDefault="00275E9A" w:rsidP="00396D5E">
            <w:pPr>
              <w:pStyle w:val="ENT-Rsultat"/>
            </w:pPr>
            <w:r>
              <w:t xml:space="preserve">Les flux ajoutés dans la </w:t>
            </w:r>
            <w:r w:rsidRPr="00275E9A">
              <w:t>console</w:t>
            </w:r>
            <w:r>
              <w:t xml:space="preserve"> d’administration apparaîtront sous forme de brèves dans la page d’accueil de votre établissement</w:t>
            </w:r>
          </w:p>
          <w:p w:rsidR="00275E9A" w:rsidRDefault="00F7605D" w:rsidP="00F7605D">
            <w:r>
              <w:rPr>
                <w:noProof/>
              </w:rPr>
              <w:pict>
                <v:rect id="_x0000_s1764" style="position:absolute;left:0;text-align:left;margin-left:-.3pt;margin-top:202.45pt;width:267.7pt;height:88.9pt;z-index:251658240" filled="f" fillcolor="#8db3e2" strokecolor="red" strokeweight="1.5pt"/>
              </w:pict>
            </w:r>
            <w:r w:rsidR="00953CCC">
              <w:object w:dxaOrig="14205" w:dyaOrig="8985">
                <v:shape id="_x0000_i1038" type="#_x0000_t75" style="width:454.5pt;height:287.25pt" o:ole="">
                  <v:imagedata r:id="rId45" o:title=""/>
                </v:shape>
                <o:OLEObject Type="Embed" ProgID="PBrush" ShapeID="_x0000_i1038" DrawAspect="Content" ObjectID="_1399381545" r:id="rId46"/>
              </w:object>
            </w:r>
          </w:p>
        </w:tc>
      </w:tr>
    </w:tbl>
    <w:p w:rsidR="00D141F9" w:rsidRDefault="00D141F9" w:rsidP="00D141F9">
      <w:pPr>
        <w:rPr>
          <w:rFonts w:cs="Arial"/>
          <w:b/>
          <w:bCs/>
          <w:iCs/>
          <w:sz w:val="28"/>
          <w:szCs w:val="28"/>
        </w:rPr>
      </w:pPr>
      <w:bookmarkStart w:id="24" w:name="_Toc299109321"/>
      <w:bookmarkStart w:id="25" w:name="_Toc299109322"/>
      <w:bookmarkStart w:id="26" w:name="_Toc299109323"/>
      <w:bookmarkStart w:id="27" w:name="_Toc299109324"/>
      <w:bookmarkStart w:id="28" w:name="_Toc299109325"/>
      <w:bookmarkStart w:id="29" w:name="_Toc268513209"/>
      <w:bookmarkEnd w:id="24"/>
      <w:bookmarkEnd w:id="25"/>
      <w:bookmarkEnd w:id="26"/>
      <w:bookmarkEnd w:id="27"/>
      <w:bookmarkEnd w:id="28"/>
    </w:p>
    <w:p w:rsidR="00CF436E" w:rsidRPr="00E338EB" w:rsidRDefault="00CF436E" w:rsidP="00E338EB">
      <w:pPr>
        <w:pStyle w:val="Titre2"/>
      </w:pPr>
      <w:bookmarkStart w:id="30" w:name="_Toc307307215"/>
      <w:r w:rsidRPr="00E338EB">
        <w:t>Comment personnaliser les logos figurant en page d’accueil ?</w:t>
      </w:r>
      <w:bookmarkEnd w:id="29"/>
      <w:bookmarkEnd w:id="30"/>
    </w:p>
    <w:tbl>
      <w:tblPr>
        <w:tblW w:w="0" w:type="auto"/>
        <w:tblBorders>
          <w:bottom w:val="single" w:sz="18" w:space="0" w:color="1B9DD9"/>
        </w:tblBorders>
        <w:tblLook w:val="04A0"/>
      </w:tblPr>
      <w:tblGrid>
        <w:gridCol w:w="1242"/>
        <w:gridCol w:w="1843"/>
      </w:tblGrid>
      <w:tr w:rsidR="003D660E" w:rsidTr="003D660E">
        <w:trPr>
          <w:trHeight w:val="489"/>
        </w:trPr>
        <w:tc>
          <w:tcPr>
            <w:tcW w:w="1242" w:type="dxa"/>
          </w:tcPr>
          <w:p w:rsidR="003D660E" w:rsidRDefault="00367018" w:rsidP="003D660E">
            <w:r>
              <w:rPr>
                <w:noProof/>
              </w:rPr>
              <w:drawing>
                <wp:inline distT="0" distB="0" distL="0" distR="0">
                  <wp:extent cx="600075" cy="600075"/>
                  <wp:effectExtent l="19050" t="0" r="0" b="0"/>
                  <wp:docPr id="29" name="Image 1" descr="MCj0434810000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MCj0434810000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Align w:val="center"/>
          </w:tcPr>
          <w:p w:rsidR="003D660E" w:rsidRDefault="003D660E" w:rsidP="003D660E">
            <w:pPr>
              <w:jc w:val="left"/>
            </w:pPr>
            <w:r w:rsidRPr="005D790B">
              <w:rPr>
                <w:b/>
                <w:color w:val="1B9DD9"/>
              </w:rPr>
              <w:t>Description</w:t>
            </w:r>
          </w:p>
        </w:tc>
      </w:tr>
    </w:tbl>
    <w:p w:rsidR="003D660E" w:rsidRDefault="003D660E" w:rsidP="003D660E"/>
    <w:p w:rsidR="003D660E" w:rsidRDefault="003D660E" w:rsidP="003D660E">
      <w:r>
        <w:t>L’</w:t>
      </w:r>
      <w:r w:rsidR="0059453B">
        <w:t>administrateur local/</w:t>
      </w:r>
      <w:r w:rsidR="004340A9">
        <w:t>superviseur</w:t>
      </w:r>
      <w:r>
        <w:t xml:space="preserve"> déclare dans la console les logos qui apparaitront sur la page d’accueil de l’établissement.</w:t>
      </w:r>
    </w:p>
    <w:p w:rsidR="003D660E" w:rsidRDefault="003D660E" w:rsidP="003D660E"/>
    <w:tbl>
      <w:tblPr>
        <w:tblW w:w="0" w:type="auto"/>
        <w:tblBorders>
          <w:bottom w:val="single" w:sz="18" w:space="0" w:color="1B9DD9"/>
        </w:tblBorders>
        <w:tblLook w:val="04A0"/>
      </w:tblPr>
      <w:tblGrid>
        <w:gridCol w:w="1176"/>
        <w:gridCol w:w="1909"/>
      </w:tblGrid>
      <w:tr w:rsidR="003D660E" w:rsidTr="003D660E">
        <w:trPr>
          <w:trHeight w:val="443"/>
        </w:trPr>
        <w:tc>
          <w:tcPr>
            <w:tcW w:w="1176" w:type="dxa"/>
          </w:tcPr>
          <w:p w:rsidR="003D660E" w:rsidRDefault="00367018" w:rsidP="003D660E">
            <w:r>
              <w:rPr>
                <w:noProof/>
              </w:rPr>
              <w:drawing>
                <wp:inline distT="0" distB="0" distL="0" distR="0">
                  <wp:extent cx="552450" cy="552450"/>
                  <wp:effectExtent l="19050" t="0" r="0" b="0"/>
                  <wp:docPr id="30" name="Image 21" descr="ac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1" descr="act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9" w:type="dxa"/>
            <w:vAlign w:val="center"/>
          </w:tcPr>
          <w:p w:rsidR="003D660E" w:rsidRDefault="003D660E" w:rsidP="003D660E">
            <w:pPr>
              <w:jc w:val="left"/>
            </w:pPr>
            <w:r>
              <w:rPr>
                <w:b/>
                <w:color w:val="1B9DD9"/>
              </w:rPr>
              <w:t>P</w:t>
            </w:r>
            <w:r w:rsidRPr="005D790B">
              <w:rPr>
                <w:b/>
                <w:color w:val="1B9DD9"/>
              </w:rPr>
              <w:t>as à pas</w:t>
            </w:r>
          </w:p>
        </w:tc>
      </w:tr>
    </w:tbl>
    <w:p w:rsidR="003D660E" w:rsidRDefault="003D660E" w:rsidP="003D660E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101"/>
        <w:gridCol w:w="9319"/>
      </w:tblGrid>
      <w:tr w:rsidR="003D660E" w:rsidTr="00080A59">
        <w:trPr>
          <w:tblHeader/>
        </w:trPr>
        <w:tc>
          <w:tcPr>
            <w:tcW w:w="1101" w:type="dxa"/>
            <w:tcBorders>
              <w:top w:val="single" w:sz="4" w:space="0" w:color="00B0F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660E" w:rsidRPr="00283C9F" w:rsidRDefault="003D660E" w:rsidP="003D660E">
            <w:pPr>
              <w:pStyle w:val="BodyText"/>
              <w:jc w:val="center"/>
              <w:rPr>
                <w:b/>
                <w:szCs w:val="24"/>
              </w:rPr>
            </w:pPr>
            <w:r w:rsidRPr="00283C9F">
              <w:rPr>
                <w:b/>
                <w:szCs w:val="24"/>
              </w:rPr>
              <w:t>Etapes</w:t>
            </w:r>
          </w:p>
        </w:tc>
        <w:tc>
          <w:tcPr>
            <w:tcW w:w="9319" w:type="dxa"/>
            <w:tcBorders>
              <w:top w:val="single" w:sz="4" w:space="0" w:color="00B0F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660E" w:rsidRPr="00283C9F" w:rsidRDefault="003D660E" w:rsidP="003D660E">
            <w:pPr>
              <w:pStyle w:val="BodyText"/>
              <w:jc w:val="center"/>
              <w:rPr>
                <w:b/>
                <w:szCs w:val="24"/>
              </w:rPr>
            </w:pPr>
            <w:r w:rsidRPr="00283C9F">
              <w:rPr>
                <w:b/>
                <w:szCs w:val="24"/>
              </w:rPr>
              <w:t>Description</w:t>
            </w:r>
          </w:p>
        </w:tc>
      </w:tr>
      <w:tr w:rsidR="003D660E" w:rsidTr="00274050"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</w:tcPr>
          <w:p w:rsidR="003D660E" w:rsidRDefault="00367018" w:rsidP="003D660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33375" cy="266700"/>
                  <wp:effectExtent l="19050" t="0" r="0" b="0"/>
                  <wp:docPr id="31" name="Objet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t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-2684" t="-4218" r="-1343" b="-4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19" w:type="dxa"/>
            <w:tcBorders>
              <w:top w:val="single" w:sz="4" w:space="0" w:color="auto"/>
              <w:bottom w:val="single" w:sz="4" w:space="0" w:color="auto"/>
            </w:tcBorders>
          </w:tcPr>
          <w:p w:rsidR="003D660E" w:rsidRDefault="003D660E" w:rsidP="003D660E">
            <w:pPr>
              <w:pStyle w:val="ENT-Action"/>
              <w:numPr>
                <w:ilvl w:val="0"/>
                <w:numId w:val="0"/>
              </w:numPr>
            </w:pPr>
            <w:r>
              <w:t>Une fois connecté à la console</w:t>
            </w:r>
            <w:r w:rsidR="00274050">
              <w:t xml:space="preserve"> de l’établissement, l</w:t>
            </w:r>
            <w:r>
              <w:t>’</w:t>
            </w:r>
            <w:r w:rsidR="0059453B">
              <w:t>administrateur local/</w:t>
            </w:r>
            <w:r w:rsidR="004340A9">
              <w:t>superviseur</w:t>
            </w:r>
            <w:r>
              <w:t xml:space="preserve"> définit les logos qui apparaitront sur la page </w:t>
            </w:r>
            <w:r w:rsidR="00274050">
              <w:t>d’accueil</w:t>
            </w:r>
            <w:r>
              <w:t xml:space="preserve">. </w:t>
            </w:r>
          </w:p>
          <w:p w:rsidR="00274050" w:rsidRDefault="00274050" w:rsidP="00D141F9">
            <w:pPr>
              <w:pStyle w:val="ENT-Action"/>
            </w:pPr>
            <w:r>
              <w:t>Da</w:t>
            </w:r>
            <w:r w:rsidR="00D141F9">
              <w:t xml:space="preserve">ns l’arborescence de la console, cliquer </w:t>
            </w:r>
            <w:r>
              <w:t>sur l’élément « Page d’accueil » dans la rubrique « Pages ».</w:t>
            </w:r>
          </w:p>
          <w:p w:rsidR="003D660E" w:rsidRDefault="00D51AE7" w:rsidP="00953CCC">
            <w:pPr>
              <w:pStyle w:val="ENT-Action"/>
              <w:numPr>
                <w:ilvl w:val="0"/>
                <w:numId w:val="0"/>
              </w:numPr>
              <w:ind w:left="1077"/>
              <w:jc w:val="center"/>
            </w:pPr>
            <w:r>
              <w:rPr>
                <w:noProof/>
                <w:lang w:eastAsia="fr-FR"/>
              </w:rPr>
              <w:pict>
                <v:rect id="_x0000_s1662" style="position:absolute;left:0;text-align:left;margin-left:184pt;margin-top:203.65pt;width:145.9pt;height:14.25pt;z-index:251640832" filled="f" strokecolor="red" strokeweight="2.25pt"/>
              </w:pict>
            </w:r>
            <w:r w:rsidR="00953CCC">
              <w:object w:dxaOrig="2790" w:dyaOrig="4695">
                <v:shape id="_x0000_i1039" type="#_x0000_t75" style="width:139.5pt;height:234.75pt" o:ole="">
                  <v:imagedata r:id="rId47" o:title=""/>
                </v:shape>
                <o:OLEObject Type="Embed" ProgID="PBrush" ShapeID="_x0000_i1039" DrawAspect="Content" ObjectID="_1399381546" r:id="rId48"/>
              </w:object>
            </w:r>
          </w:p>
        </w:tc>
      </w:tr>
      <w:tr w:rsidR="00472C9C" w:rsidTr="00A637F3"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</w:tcPr>
          <w:p w:rsidR="00472C9C" w:rsidRPr="00664C66" w:rsidRDefault="00367018" w:rsidP="00A637F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342900" cy="266700"/>
                  <wp:effectExtent l="19050" t="0" r="0" b="0"/>
                  <wp:docPr id="33" name="Objet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t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-2684" t="-4218" r="-1343" b="-4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19" w:type="dxa"/>
            <w:tcBorders>
              <w:top w:val="single" w:sz="4" w:space="0" w:color="auto"/>
              <w:bottom w:val="single" w:sz="4" w:space="0" w:color="auto"/>
            </w:tcBorders>
          </w:tcPr>
          <w:p w:rsidR="00472C9C" w:rsidRDefault="00472C9C" w:rsidP="00472C9C">
            <w:pPr>
              <w:pStyle w:val="ENT-Action"/>
            </w:pPr>
            <w:r>
              <w:t xml:space="preserve">Dans le volet central, cliquer sur </w:t>
            </w:r>
            <w:r w:rsidR="00367018">
              <w:rPr>
                <w:noProof/>
                <w:lang w:eastAsia="fr-FR"/>
              </w:rPr>
              <w:drawing>
                <wp:inline distT="0" distB="0" distL="0" distR="0">
                  <wp:extent cx="952500" cy="257175"/>
                  <wp:effectExtent l="19050" t="0" r="0" b="0"/>
                  <wp:docPr id="3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257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 :</w:t>
            </w:r>
          </w:p>
          <w:p w:rsidR="00472C9C" w:rsidRDefault="00472C9C" w:rsidP="00472C9C">
            <w:pPr>
              <w:pStyle w:val="ENT-Action"/>
              <w:numPr>
                <w:ilvl w:val="0"/>
                <w:numId w:val="0"/>
              </w:numPr>
            </w:pPr>
            <w:r>
              <w:rPr>
                <w:noProof/>
                <w:lang w:eastAsia="fr-FR"/>
              </w:rPr>
              <w:pict>
                <v:rect id="_x0000_s1792" style="position:absolute;margin-left:4pt;margin-top:25.5pt;width:80.05pt;height:18.75pt;z-index:251668480" filled="f" strokecolor="red" strokeweight="2.25pt"/>
              </w:pict>
            </w:r>
            <w:r>
              <w:object w:dxaOrig="11160" w:dyaOrig="1965">
                <v:shape id="_x0000_i1040" type="#_x0000_t75" style="width:454.5pt;height:80.25pt" o:ole="">
                  <v:imagedata r:id="rId50" o:title=""/>
                </v:shape>
                <o:OLEObject Type="Embed" ProgID="PBrush" ShapeID="_x0000_i1040" DrawAspect="Content" ObjectID="_1399381547" r:id="rId51"/>
              </w:object>
            </w:r>
          </w:p>
          <w:p w:rsidR="00472C9C" w:rsidRDefault="00472C9C" w:rsidP="00472C9C">
            <w:pPr>
              <w:pStyle w:val="ENT-Action"/>
            </w:pPr>
            <w:r>
              <w:t>Une fenêtre flottante apparait. Cliquer sur « parcourir » pour choisir un logo :</w:t>
            </w:r>
          </w:p>
          <w:p w:rsidR="00472C9C" w:rsidRDefault="00472C9C" w:rsidP="00472C9C">
            <w:pPr>
              <w:pStyle w:val="ENT-Action"/>
              <w:numPr>
                <w:ilvl w:val="0"/>
                <w:numId w:val="0"/>
              </w:numPr>
              <w:ind w:left="1077"/>
            </w:pPr>
            <w:r>
              <w:rPr>
                <w:noProof/>
                <w:lang w:eastAsia="fr-FR"/>
              </w:rPr>
              <w:lastRenderedPageBreak/>
              <w:pict>
                <v:rect id="_x0000_s1793" style="position:absolute;left:0;text-align:left;margin-left:234.75pt;margin-top:45.1pt;width:53.5pt;height:22.5pt;z-index:251669504" filled="f" strokecolor="red" strokeweight="2.25pt"/>
              </w:pict>
            </w:r>
            <w:r>
              <w:object w:dxaOrig="7230" w:dyaOrig="5310">
                <v:shape id="_x0000_i1041" type="#_x0000_t75" style="width:361.5pt;height:265.5pt" o:ole="">
                  <v:imagedata r:id="rId52" o:title=""/>
                </v:shape>
                <o:OLEObject Type="Embed" ProgID="PBrush" ShapeID="_x0000_i1041" DrawAspect="Content" ObjectID="_1399381548" r:id="rId53"/>
              </w:object>
            </w:r>
          </w:p>
          <w:p w:rsidR="00472C9C" w:rsidRDefault="00472C9C" w:rsidP="00472C9C">
            <w:pPr>
              <w:pStyle w:val="ENT-Action"/>
            </w:pPr>
            <w:r>
              <w:t>Définir l’url associée au logo et cocher la case « visible », afin de rendre accessible ce logo à tous les utilisateurs :</w:t>
            </w:r>
          </w:p>
          <w:p w:rsidR="00472C9C" w:rsidRDefault="00472C9C" w:rsidP="00472C9C">
            <w:pPr>
              <w:pStyle w:val="ENT-Action"/>
              <w:numPr>
                <w:ilvl w:val="0"/>
                <w:numId w:val="0"/>
              </w:numPr>
              <w:ind w:left="1077"/>
            </w:pPr>
            <w:r>
              <w:rPr>
                <w:noProof/>
                <w:lang w:eastAsia="fr-FR"/>
              </w:rPr>
              <w:pict>
                <v:rect id="_x0000_s1797" style="position:absolute;left:0;text-align:left;margin-left:160.35pt;margin-top:205.8pt;width:65.55pt;height:15pt;z-index:251672576" filled="f" strokecolor="red" strokeweight="2.25pt"/>
              </w:pict>
            </w:r>
            <w:r>
              <w:rPr>
                <w:noProof/>
                <w:lang w:eastAsia="fr-FR"/>
              </w:rPr>
              <w:pict>
                <v:rect id="_x0000_s1794" style="position:absolute;left:0;text-align:left;margin-left:77.65pt;margin-top:63.45pt;width:268.45pt;height:15.95pt;z-index:251670528" filled="f" strokecolor="red" strokeweight="2.25pt"/>
              </w:pict>
            </w:r>
            <w:r>
              <w:rPr>
                <w:noProof/>
                <w:lang w:eastAsia="fr-FR"/>
              </w:rPr>
              <w:pict>
                <v:rect id="_x0000_s1795" style="position:absolute;left:0;text-align:left;margin-left:79.35pt;margin-top:86.35pt;width:95.25pt;height:15pt;z-index:251671552" filled="f" strokecolor="red" strokeweight="2.25pt"/>
              </w:pict>
            </w:r>
            <w:r>
              <w:object w:dxaOrig="6795" w:dyaOrig="4965">
                <v:shape id="_x0000_i1042" type="#_x0000_t75" style="width:339.75pt;height:248.25pt" o:ole="">
                  <v:imagedata r:id="rId54" o:title=""/>
                </v:shape>
                <o:OLEObject Type="Embed" ProgID="PBrush" ShapeID="_x0000_i1042" DrawAspect="Content" ObjectID="_1399381549" r:id="rId55"/>
              </w:object>
            </w:r>
          </w:p>
          <w:p w:rsidR="00472C9C" w:rsidRDefault="00472C9C" w:rsidP="00A637F3">
            <w:pPr>
              <w:pStyle w:val="ENT-Action"/>
            </w:pPr>
            <w:r>
              <w:t xml:space="preserve">Cliquer sur « OK » et </w:t>
            </w:r>
            <w:r w:rsidR="00A637F3">
              <w:t>e</w:t>
            </w:r>
            <w:r>
              <w:t>nregistrer.</w:t>
            </w:r>
          </w:p>
        </w:tc>
      </w:tr>
      <w:tr w:rsidR="00472C9C" w:rsidTr="00274050"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</w:tcPr>
          <w:p w:rsidR="00472C9C" w:rsidRPr="00664C66" w:rsidRDefault="00A637F3" w:rsidP="003D660E">
            <w:pPr>
              <w:jc w:val="center"/>
              <w:rPr>
                <w:noProof/>
              </w:rPr>
            </w:pPr>
            <w:r>
              <w:object w:dxaOrig="420" w:dyaOrig="390">
                <v:shape id="_x0000_i1043" type="#_x0000_t75" style="width:21pt;height:19.5pt" o:ole="">
                  <v:imagedata r:id="rId40" o:title=""/>
                </v:shape>
                <o:OLEObject Type="Embed" ProgID="PBrush" ShapeID="_x0000_i1043" DrawAspect="Content" ObjectID="_1399381550" r:id="rId56"/>
              </w:object>
            </w:r>
          </w:p>
        </w:tc>
        <w:tc>
          <w:tcPr>
            <w:tcW w:w="9319" w:type="dxa"/>
            <w:tcBorders>
              <w:top w:val="single" w:sz="4" w:space="0" w:color="auto"/>
              <w:bottom w:val="single" w:sz="4" w:space="0" w:color="auto"/>
            </w:tcBorders>
          </w:tcPr>
          <w:p w:rsidR="00A637F3" w:rsidRDefault="00A637F3" w:rsidP="00A637F3">
            <w:pPr>
              <w:pStyle w:val="ENT-Rsultat"/>
            </w:pPr>
            <w:r>
              <w:t>Le logo apparait alors sur la page d’accueil :</w:t>
            </w:r>
          </w:p>
          <w:p w:rsidR="00472C9C" w:rsidRDefault="00A637F3" w:rsidP="00A637F3">
            <w:pPr>
              <w:pStyle w:val="ENT-Action"/>
              <w:numPr>
                <w:ilvl w:val="0"/>
                <w:numId w:val="0"/>
              </w:numPr>
            </w:pPr>
            <w:r>
              <w:rPr>
                <w:noProof/>
                <w:lang w:eastAsia="fr-FR"/>
              </w:rPr>
              <w:lastRenderedPageBreak/>
              <w:pict>
                <v:rect id="_x0000_s1798" style="position:absolute;margin-left:276.2pt;margin-top:90.3pt;width:51.5pt;height:49.45pt;z-index:251673600" filled="f" strokecolor="red" strokeweight="2.25pt"/>
              </w:pict>
            </w:r>
            <w:r w:rsidR="00953CCC">
              <w:object w:dxaOrig="14670" w:dyaOrig="8370">
                <v:shape id="_x0000_i1044" type="#_x0000_t75" style="width:454.5pt;height:259.5pt" o:ole="">
                  <v:imagedata r:id="rId57" o:title=""/>
                </v:shape>
                <o:OLEObject Type="Embed" ProgID="PBrush" ShapeID="_x0000_i1044" DrawAspect="Content" ObjectID="_1399381551" r:id="rId58"/>
              </w:object>
            </w:r>
          </w:p>
        </w:tc>
      </w:tr>
    </w:tbl>
    <w:p w:rsidR="00080A59" w:rsidRDefault="00080A59" w:rsidP="003D13D4"/>
    <w:p w:rsidR="00953CCC" w:rsidRDefault="00953CCC" w:rsidP="003D13D4"/>
    <w:p w:rsidR="00080A59" w:rsidRDefault="00080A59" w:rsidP="0007061F">
      <w:pPr>
        <w:pStyle w:val="Titre2"/>
        <w:ind w:left="284" w:hanging="142"/>
      </w:pPr>
      <w:bookmarkStart w:id="31" w:name="_Toc307307216"/>
      <w:r>
        <w:t>Comment modifier ses préférences sur sa page d’accueil ?</w:t>
      </w:r>
      <w:bookmarkEnd w:id="31"/>
    </w:p>
    <w:tbl>
      <w:tblPr>
        <w:tblW w:w="0" w:type="auto"/>
        <w:tblBorders>
          <w:bottom w:val="single" w:sz="18" w:space="0" w:color="1B9DD9"/>
        </w:tblBorders>
        <w:tblLook w:val="04A0"/>
      </w:tblPr>
      <w:tblGrid>
        <w:gridCol w:w="1242"/>
        <w:gridCol w:w="1843"/>
      </w:tblGrid>
      <w:tr w:rsidR="00080A59" w:rsidTr="00A637F3">
        <w:trPr>
          <w:trHeight w:val="489"/>
        </w:trPr>
        <w:tc>
          <w:tcPr>
            <w:tcW w:w="1242" w:type="dxa"/>
          </w:tcPr>
          <w:p w:rsidR="00080A59" w:rsidRDefault="00367018" w:rsidP="00A637F3">
            <w:r>
              <w:rPr>
                <w:noProof/>
              </w:rPr>
              <w:drawing>
                <wp:inline distT="0" distB="0" distL="0" distR="0">
                  <wp:extent cx="600075" cy="600075"/>
                  <wp:effectExtent l="19050" t="0" r="0" b="0"/>
                  <wp:docPr id="40" name="Image 1" descr="MCj0434810000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MCj0434810000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Align w:val="center"/>
          </w:tcPr>
          <w:p w:rsidR="00080A59" w:rsidRDefault="00080A59" w:rsidP="00A637F3">
            <w:pPr>
              <w:jc w:val="left"/>
            </w:pPr>
            <w:r w:rsidRPr="005D790B">
              <w:rPr>
                <w:b/>
                <w:color w:val="1B9DD9"/>
              </w:rPr>
              <w:t>Description</w:t>
            </w:r>
          </w:p>
        </w:tc>
      </w:tr>
    </w:tbl>
    <w:p w:rsidR="00080A59" w:rsidRDefault="00080A59" w:rsidP="00080A59"/>
    <w:p w:rsidR="00080A59" w:rsidRDefault="0007061F" w:rsidP="00080A59">
      <w:r>
        <w:t>Chaque utilisateur a la possibilité de choisir d’afficher ou non les rubriques suivantes :</w:t>
      </w:r>
    </w:p>
    <w:p w:rsidR="0007061F" w:rsidRPr="0007061F" w:rsidRDefault="0007061F" w:rsidP="0046114B">
      <w:pPr>
        <w:pStyle w:val="Paragraphedeliste"/>
        <w:numPr>
          <w:ilvl w:val="0"/>
          <w:numId w:val="15"/>
        </w:numPr>
        <w:rPr>
          <w:rFonts w:eastAsia="Times New Roman"/>
          <w:sz w:val="24"/>
          <w:szCs w:val="24"/>
        </w:rPr>
      </w:pPr>
      <w:r w:rsidRPr="0007061F">
        <w:rPr>
          <w:rFonts w:eastAsia="Times New Roman"/>
          <w:sz w:val="24"/>
          <w:szCs w:val="24"/>
        </w:rPr>
        <w:t>Actualités,</w:t>
      </w:r>
    </w:p>
    <w:p w:rsidR="0007061F" w:rsidRPr="0007061F" w:rsidRDefault="0007061F" w:rsidP="0046114B">
      <w:pPr>
        <w:pStyle w:val="Paragraphedeliste"/>
        <w:numPr>
          <w:ilvl w:val="0"/>
          <w:numId w:val="15"/>
        </w:numPr>
        <w:rPr>
          <w:rFonts w:eastAsia="Times New Roman"/>
          <w:sz w:val="24"/>
          <w:szCs w:val="24"/>
        </w:rPr>
      </w:pPr>
      <w:r w:rsidRPr="0007061F">
        <w:rPr>
          <w:rFonts w:eastAsia="Times New Roman"/>
          <w:sz w:val="24"/>
          <w:szCs w:val="24"/>
        </w:rPr>
        <w:t>Notifications,</w:t>
      </w:r>
    </w:p>
    <w:p w:rsidR="0007061F" w:rsidRPr="0007061F" w:rsidRDefault="0007061F" w:rsidP="0046114B">
      <w:pPr>
        <w:pStyle w:val="Paragraphedeliste"/>
        <w:numPr>
          <w:ilvl w:val="0"/>
          <w:numId w:val="15"/>
        </w:numPr>
        <w:rPr>
          <w:rFonts w:eastAsia="Times New Roman"/>
          <w:sz w:val="24"/>
          <w:szCs w:val="24"/>
        </w:rPr>
      </w:pPr>
      <w:r w:rsidRPr="0007061F">
        <w:rPr>
          <w:rFonts w:eastAsia="Times New Roman"/>
          <w:sz w:val="24"/>
          <w:szCs w:val="24"/>
        </w:rPr>
        <w:t>Brèves du net.</w:t>
      </w:r>
    </w:p>
    <w:p w:rsidR="0007061F" w:rsidRDefault="0007061F" w:rsidP="0007061F"/>
    <w:p w:rsidR="0007061F" w:rsidRDefault="0007061F" w:rsidP="0007061F">
      <w:r>
        <w:t xml:space="preserve">Ex : Les notifications en mode « non visibles » </w:t>
      </w:r>
      <w:r w:rsidR="00E338EB">
        <w:t xml:space="preserve">(repliées) </w:t>
      </w:r>
      <w:r>
        <w:t>sont affichées de la façon suivante :</w:t>
      </w:r>
    </w:p>
    <w:p w:rsidR="0007061F" w:rsidRDefault="00367018" w:rsidP="0007061F">
      <w:r>
        <w:rPr>
          <w:noProof/>
        </w:rPr>
        <w:drawing>
          <wp:inline distT="0" distB="0" distL="0" distR="0">
            <wp:extent cx="3676650" cy="333375"/>
            <wp:effectExtent l="19050" t="0" r="0" b="0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61F" w:rsidRDefault="0007061F" w:rsidP="0007061F"/>
    <w:p w:rsidR="00953CCC" w:rsidRDefault="00953CCC" w:rsidP="0007061F"/>
    <w:p w:rsidR="00953CCC" w:rsidRDefault="00953CCC" w:rsidP="0007061F"/>
    <w:p w:rsidR="00953CCC" w:rsidRDefault="00953CCC" w:rsidP="0007061F"/>
    <w:p w:rsidR="0007061F" w:rsidRDefault="0007061F" w:rsidP="0007061F">
      <w:r>
        <w:lastRenderedPageBreak/>
        <w:t>Les notifications en mode « visibles »</w:t>
      </w:r>
      <w:r w:rsidR="00E338EB">
        <w:t xml:space="preserve"> (dépliées)</w:t>
      </w:r>
      <w:r>
        <w:t xml:space="preserve"> sont affichées de la façon suivante :</w:t>
      </w:r>
    </w:p>
    <w:p w:rsidR="00080A59" w:rsidRDefault="00367018" w:rsidP="00080A59">
      <w:r>
        <w:rPr>
          <w:noProof/>
        </w:rPr>
        <w:drawing>
          <wp:inline distT="0" distB="0" distL="0" distR="0">
            <wp:extent cx="3657600" cy="2466975"/>
            <wp:effectExtent l="19050" t="0" r="0" b="0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61F" w:rsidRDefault="0007061F" w:rsidP="00080A59"/>
    <w:tbl>
      <w:tblPr>
        <w:tblW w:w="0" w:type="auto"/>
        <w:tblBorders>
          <w:bottom w:val="single" w:sz="18" w:space="0" w:color="1B9DD9"/>
        </w:tblBorders>
        <w:tblLook w:val="04A0"/>
      </w:tblPr>
      <w:tblGrid>
        <w:gridCol w:w="1176"/>
        <w:gridCol w:w="1909"/>
      </w:tblGrid>
      <w:tr w:rsidR="00080A59" w:rsidTr="00A637F3">
        <w:trPr>
          <w:trHeight w:val="443"/>
        </w:trPr>
        <w:tc>
          <w:tcPr>
            <w:tcW w:w="1176" w:type="dxa"/>
          </w:tcPr>
          <w:p w:rsidR="00080A59" w:rsidRDefault="00367018" w:rsidP="00A637F3">
            <w:r>
              <w:rPr>
                <w:noProof/>
              </w:rPr>
              <w:drawing>
                <wp:inline distT="0" distB="0" distL="0" distR="0">
                  <wp:extent cx="552450" cy="552450"/>
                  <wp:effectExtent l="19050" t="0" r="0" b="0"/>
                  <wp:docPr id="43" name="Image 21" descr="ac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1" descr="act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9" w:type="dxa"/>
            <w:vAlign w:val="center"/>
          </w:tcPr>
          <w:p w:rsidR="00080A59" w:rsidRDefault="00080A59" w:rsidP="00A637F3">
            <w:pPr>
              <w:jc w:val="left"/>
            </w:pPr>
            <w:r>
              <w:rPr>
                <w:b/>
                <w:color w:val="1B9DD9"/>
              </w:rPr>
              <w:t>P</w:t>
            </w:r>
            <w:r w:rsidRPr="005D790B">
              <w:rPr>
                <w:b/>
                <w:color w:val="1B9DD9"/>
              </w:rPr>
              <w:t>as à pas</w:t>
            </w:r>
          </w:p>
        </w:tc>
      </w:tr>
    </w:tbl>
    <w:p w:rsidR="00080A59" w:rsidRDefault="00080A59" w:rsidP="00080A59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101"/>
        <w:gridCol w:w="9319"/>
      </w:tblGrid>
      <w:tr w:rsidR="00080A59" w:rsidTr="00A637F3">
        <w:trPr>
          <w:tblHeader/>
        </w:trPr>
        <w:tc>
          <w:tcPr>
            <w:tcW w:w="1101" w:type="dxa"/>
            <w:tcBorders>
              <w:top w:val="single" w:sz="4" w:space="0" w:color="00B0F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0A59" w:rsidRPr="00283C9F" w:rsidRDefault="00080A59" w:rsidP="00A637F3">
            <w:pPr>
              <w:pStyle w:val="BodyText"/>
              <w:jc w:val="center"/>
              <w:rPr>
                <w:b/>
                <w:szCs w:val="24"/>
              </w:rPr>
            </w:pPr>
            <w:r w:rsidRPr="00283C9F">
              <w:rPr>
                <w:b/>
                <w:szCs w:val="24"/>
              </w:rPr>
              <w:t>Etapes</w:t>
            </w:r>
          </w:p>
        </w:tc>
        <w:tc>
          <w:tcPr>
            <w:tcW w:w="9319" w:type="dxa"/>
            <w:tcBorders>
              <w:top w:val="single" w:sz="4" w:space="0" w:color="00B0F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0A59" w:rsidRPr="00283C9F" w:rsidRDefault="00080A59" w:rsidP="00A637F3">
            <w:pPr>
              <w:pStyle w:val="BodyText"/>
              <w:jc w:val="center"/>
              <w:rPr>
                <w:b/>
                <w:szCs w:val="24"/>
              </w:rPr>
            </w:pPr>
            <w:r w:rsidRPr="00283C9F">
              <w:rPr>
                <w:b/>
                <w:szCs w:val="24"/>
              </w:rPr>
              <w:t>Description</w:t>
            </w:r>
          </w:p>
        </w:tc>
      </w:tr>
      <w:tr w:rsidR="00080A59" w:rsidTr="00A637F3"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</w:tcPr>
          <w:p w:rsidR="00080A59" w:rsidRDefault="00367018" w:rsidP="00A637F3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33375" cy="266700"/>
                  <wp:effectExtent l="19050" t="0" r="0" b="0"/>
                  <wp:docPr id="44" name="Objet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t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-2684" t="-4218" r="-1343" b="-4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19" w:type="dxa"/>
            <w:tcBorders>
              <w:top w:val="single" w:sz="4" w:space="0" w:color="auto"/>
              <w:bottom w:val="single" w:sz="4" w:space="0" w:color="auto"/>
            </w:tcBorders>
          </w:tcPr>
          <w:p w:rsidR="00080A59" w:rsidRDefault="0007061F" w:rsidP="00A637F3">
            <w:pPr>
              <w:pStyle w:val="ENT-Action"/>
              <w:numPr>
                <w:ilvl w:val="0"/>
                <w:numId w:val="0"/>
              </w:numPr>
            </w:pPr>
            <w:r>
              <w:t>Depuis la page d’accueil de l’ENT, l’utilisateur accède à ses données personnelles.</w:t>
            </w:r>
          </w:p>
          <w:p w:rsidR="00080A59" w:rsidRDefault="0007061F" w:rsidP="00A637F3">
            <w:pPr>
              <w:pStyle w:val="ENT-Action"/>
            </w:pPr>
            <w:r>
              <w:t>C</w:t>
            </w:r>
            <w:r w:rsidR="00080A59">
              <w:t xml:space="preserve">liquer sur </w:t>
            </w:r>
            <w:r>
              <w:t>« Mon compte »</w:t>
            </w:r>
          </w:p>
          <w:p w:rsidR="00080A59" w:rsidRDefault="00080A59" w:rsidP="00E338EB">
            <w:pPr>
              <w:pStyle w:val="ENT-Action"/>
              <w:numPr>
                <w:ilvl w:val="0"/>
                <w:numId w:val="0"/>
              </w:numPr>
            </w:pPr>
            <w:r>
              <w:rPr>
                <w:noProof/>
                <w:lang w:eastAsia="fr-FR"/>
              </w:rPr>
              <w:pict>
                <v:rect id="_x0000_s1785" style="position:absolute;margin-left:362.15pt;margin-top:12.95pt;width:41.65pt;height:14.25pt;z-index:251664384" filled="f" strokecolor="red" strokeweight="2.25pt"/>
              </w:pict>
            </w:r>
            <w:r w:rsidR="0007061F">
              <w:t xml:space="preserve"> </w:t>
            </w:r>
            <w:r w:rsidR="00953CCC">
              <w:object w:dxaOrig="14670" w:dyaOrig="8370">
                <v:shape id="_x0000_i1045" type="#_x0000_t75" style="width:454.5pt;height:259.5pt" o:ole="">
                  <v:imagedata r:id="rId57" o:title=""/>
                </v:shape>
                <o:OLEObject Type="Embed" ProgID="PBrush" ShapeID="_x0000_i1045" DrawAspect="Content" ObjectID="_1399381552" r:id="rId61"/>
              </w:object>
            </w:r>
          </w:p>
        </w:tc>
      </w:tr>
      <w:tr w:rsidR="00E338EB" w:rsidTr="00A637F3"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</w:tcPr>
          <w:p w:rsidR="00E338EB" w:rsidRPr="00664C66" w:rsidRDefault="00367018" w:rsidP="00A637F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42900" cy="266700"/>
                  <wp:effectExtent l="19050" t="0" r="0" b="0"/>
                  <wp:docPr id="46" name="Objet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t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-2684" t="-4218" r="-1343" b="-4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19" w:type="dxa"/>
            <w:tcBorders>
              <w:top w:val="single" w:sz="4" w:space="0" w:color="auto"/>
              <w:bottom w:val="single" w:sz="4" w:space="0" w:color="auto"/>
            </w:tcBorders>
          </w:tcPr>
          <w:p w:rsidR="00E338EB" w:rsidRDefault="00E338EB" w:rsidP="00E338EB">
            <w:pPr>
              <w:pStyle w:val="ENT-Action"/>
            </w:pPr>
            <w:r>
              <w:t>Cliquer sur « Préférences » et « Page d’accueil »</w:t>
            </w:r>
          </w:p>
          <w:p w:rsidR="00E338EB" w:rsidRDefault="00E338EB" w:rsidP="00E338EB">
            <w:pPr>
              <w:pStyle w:val="ENT-Action"/>
              <w:numPr>
                <w:ilvl w:val="0"/>
                <w:numId w:val="0"/>
              </w:numPr>
            </w:pPr>
            <w:r>
              <w:rPr>
                <w:noProof/>
                <w:lang w:eastAsia="fr-FR"/>
              </w:rPr>
              <w:pict>
                <v:rect id="_x0000_s1788" style="position:absolute;margin-left:72.65pt;margin-top:43.4pt;width:80.05pt;height:36pt;z-index:251665408" filled="f" strokecolor="red" strokeweight="2.25pt"/>
              </w:pict>
            </w:r>
            <w:r>
              <w:object w:dxaOrig="14580" w:dyaOrig="8940">
                <v:shape id="_x0000_i1046" type="#_x0000_t75" style="width:455.25pt;height:279pt" o:ole="">
                  <v:imagedata r:id="rId62" o:title=""/>
                </v:shape>
                <o:OLEObject Type="Embed" ProgID="PBrush" ShapeID="_x0000_i1046" DrawAspect="Content" ObjectID="_1399381553" r:id="rId63"/>
              </w:object>
            </w:r>
          </w:p>
        </w:tc>
      </w:tr>
      <w:tr w:rsidR="00E338EB" w:rsidTr="00A637F3"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</w:tcPr>
          <w:p w:rsidR="00E338EB" w:rsidRPr="00664C66" w:rsidRDefault="00472C9C" w:rsidP="00A637F3">
            <w:pPr>
              <w:jc w:val="center"/>
              <w:rPr>
                <w:noProof/>
              </w:rPr>
            </w:pPr>
            <w:r>
              <w:object w:dxaOrig="420" w:dyaOrig="390">
                <v:shape id="_x0000_i1047" type="#_x0000_t75" style="width:21pt;height:19.5pt" o:ole="">
                  <v:imagedata r:id="rId40" o:title=""/>
                </v:shape>
                <o:OLEObject Type="Embed" ProgID="PBrush" ShapeID="_x0000_i1047" DrawAspect="Content" ObjectID="_1399381554" r:id="rId64"/>
              </w:object>
            </w:r>
          </w:p>
        </w:tc>
        <w:tc>
          <w:tcPr>
            <w:tcW w:w="9319" w:type="dxa"/>
            <w:tcBorders>
              <w:top w:val="single" w:sz="4" w:space="0" w:color="auto"/>
              <w:bottom w:val="single" w:sz="4" w:space="0" w:color="auto"/>
            </w:tcBorders>
          </w:tcPr>
          <w:p w:rsidR="00E338EB" w:rsidRDefault="0059453B" w:rsidP="00E338EB">
            <w:pPr>
              <w:pStyle w:val="ENT-Action"/>
              <w:tabs>
                <w:tab w:val="clear" w:pos="1077"/>
                <w:tab w:val="num" w:pos="0"/>
              </w:tabs>
              <w:ind w:left="0" w:firstLine="0"/>
            </w:pPr>
            <w:r>
              <w:rPr>
                <w:noProof/>
                <w:lang w:eastAsia="fr-FR"/>
              </w:rPr>
              <w:pict>
                <v:rect id="_x0000_s1790" style="position:absolute;left:0;text-align:left;margin-left:397.85pt;margin-top:181.05pt;width:46.35pt;height:20.1pt;z-index:251667456;mso-position-horizontal-relative:text;mso-position-vertical-relative:text" filled="f" strokecolor="red" strokeweight="2.25pt"/>
              </w:pict>
            </w:r>
            <w:r w:rsidR="00E338EB">
              <w:t>Définir l</w:t>
            </w:r>
            <w:r w:rsidR="00953CCC">
              <w:t xml:space="preserve">es services qui devront apparaître </w:t>
            </w:r>
            <w:r w:rsidR="00E338EB">
              <w:t>comme visibles (dépliés) sur la page d’accueil</w:t>
            </w:r>
            <w:r w:rsidR="00E338EB">
              <w:object w:dxaOrig="14070" w:dyaOrig="4785">
                <v:shape id="_x0000_i1048" type="#_x0000_t75" style="width:454.5pt;height:154.5pt" o:ole="">
                  <v:imagedata r:id="rId65" o:title=""/>
                </v:shape>
                <o:OLEObject Type="Embed" ProgID="PBrush" ShapeID="_x0000_i1048" DrawAspect="Content" ObjectID="_1399381555" r:id="rId66"/>
              </w:object>
            </w:r>
          </w:p>
          <w:p w:rsidR="00E338EB" w:rsidRDefault="00E338EB" w:rsidP="00E338EB">
            <w:pPr>
              <w:pStyle w:val="ENT-Action"/>
              <w:tabs>
                <w:tab w:val="clear" w:pos="1077"/>
                <w:tab w:val="num" w:pos="0"/>
              </w:tabs>
              <w:ind w:left="0" w:firstLine="0"/>
            </w:pPr>
            <w:r>
              <w:rPr>
                <w:noProof/>
                <w:lang w:eastAsia="fr-FR"/>
              </w:rPr>
              <w:pict>
                <v:rect id="_x0000_s1789" style="position:absolute;left:0;text-align:left;margin-left:15.4pt;margin-top:-86.5pt;width:99.65pt;height:47.75pt;z-index:251666432" filled="f" strokecolor="red" strokeweight="2.25pt"/>
              </w:pict>
            </w:r>
            <w:r>
              <w:t>Cliquer sur « Enregistrer »</w:t>
            </w:r>
          </w:p>
        </w:tc>
      </w:tr>
    </w:tbl>
    <w:p w:rsidR="00080A59" w:rsidRDefault="00080A59" w:rsidP="00080A59"/>
    <w:p w:rsidR="000A3DCF" w:rsidRDefault="000A3DCF" w:rsidP="00080A59"/>
    <w:p w:rsidR="000A3DCF" w:rsidRDefault="000A3DCF" w:rsidP="00080A59"/>
    <w:p w:rsidR="000A3DCF" w:rsidRDefault="000A3DCF" w:rsidP="00080A59"/>
    <w:p w:rsidR="000A3DCF" w:rsidRDefault="000A3DCF" w:rsidP="00080A59"/>
    <w:p w:rsidR="00E3774E" w:rsidRDefault="000A3DCF" w:rsidP="00E338EB">
      <w:pPr>
        <w:pStyle w:val="Titre2"/>
      </w:pPr>
      <w:bookmarkStart w:id="32" w:name="_Toc307307217"/>
      <w:r>
        <w:lastRenderedPageBreak/>
        <w:t>Zoom sur l</w:t>
      </w:r>
      <w:r w:rsidR="00E3774E">
        <w:t>es notifications</w:t>
      </w:r>
      <w:bookmarkEnd w:id="32"/>
    </w:p>
    <w:p w:rsidR="00E3774E" w:rsidRPr="00313BC8" w:rsidRDefault="00E3774E" w:rsidP="00E3774E">
      <w:pPr>
        <w:pStyle w:val="BodyText"/>
        <w:rPr>
          <w:rFonts w:ascii="Calibri" w:hAnsi="Calibri"/>
        </w:rPr>
      </w:pPr>
      <w:r w:rsidRPr="00313BC8">
        <w:rPr>
          <w:rFonts w:ascii="Calibri" w:hAnsi="Calibri"/>
        </w:rPr>
        <w:t xml:space="preserve">Le service </w:t>
      </w:r>
      <w:r w:rsidR="00890869">
        <w:rPr>
          <w:rFonts w:ascii="Calibri" w:hAnsi="Calibri"/>
        </w:rPr>
        <w:t>de notification</w:t>
      </w:r>
      <w:r w:rsidR="0005728B">
        <w:rPr>
          <w:rFonts w:ascii="Calibri" w:hAnsi="Calibri"/>
        </w:rPr>
        <w:t>s</w:t>
      </w:r>
      <w:r w:rsidRPr="00313BC8">
        <w:rPr>
          <w:rFonts w:ascii="Calibri" w:hAnsi="Calibri"/>
        </w:rPr>
        <w:t xml:space="preserve"> permet aux utilisateurs </w:t>
      </w:r>
      <w:r w:rsidR="00890869">
        <w:rPr>
          <w:rFonts w:ascii="Calibri" w:hAnsi="Calibri"/>
        </w:rPr>
        <w:t xml:space="preserve">d’être </w:t>
      </w:r>
      <w:r w:rsidR="006541C1">
        <w:rPr>
          <w:rFonts w:ascii="Calibri" w:hAnsi="Calibri"/>
        </w:rPr>
        <w:t>alertés</w:t>
      </w:r>
      <w:r w:rsidR="00890869">
        <w:rPr>
          <w:rFonts w:ascii="Calibri" w:hAnsi="Calibri"/>
        </w:rPr>
        <w:t xml:space="preserve"> lors de la création ou de la modification d’un nouvel élément sur les services suivants</w:t>
      </w:r>
      <w:r w:rsidRPr="00313BC8">
        <w:rPr>
          <w:rFonts w:ascii="Calibri" w:hAnsi="Calibri"/>
        </w:rPr>
        <w:t xml:space="preserve"> : </w:t>
      </w:r>
    </w:p>
    <w:p w:rsidR="00E22298" w:rsidRDefault="00E22298" w:rsidP="00E3774E">
      <w:pPr>
        <w:pStyle w:val="ENT-Puce"/>
      </w:pPr>
      <w:r>
        <w:t>Le nombre d’utilisateurs connectés en temps réel à l’ENT,</w:t>
      </w:r>
    </w:p>
    <w:p w:rsidR="00E22298" w:rsidRDefault="00E22298" w:rsidP="00E22298">
      <w:pPr>
        <w:pStyle w:val="ENT-Puce"/>
      </w:pPr>
      <w:r>
        <w:t>Messagerie : notification sur les nouveaux messages reçus par l’utilisateur.</w:t>
      </w:r>
    </w:p>
    <w:p w:rsidR="00890869" w:rsidRDefault="00890869" w:rsidP="00E3774E">
      <w:pPr>
        <w:pStyle w:val="ENT-Puce"/>
      </w:pPr>
      <w:r>
        <w:t xml:space="preserve">Cahier de textes : </w:t>
      </w:r>
      <w:r w:rsidR="00D4312B">
        <w:t>notification su</w:t>
      </w:r>
      <w:r w:rsidR="00E22298">
        <w:t>r les modifications ou création</w:t>
      </w:r>
      <w:r w:rsidR="00D4312B">
        <w:t xml:space="preserve"> d’activités classe ou d’activités à la maison,</w:t>
      </w:r>
    </w:p>
    <w:p w:rsidR="00CF436E" w:rsidRDefault="00CF436E" w:rsidP="00CF436E">
      <w:pPr>
        <w:pStyle w:val="ENT-Puce"/>
      </w:pPr>
      <w:r>
        <w:t>Forum :</w:t>
      </w:r>
      <w:r w:rsidR="004E4A06">
        <w:t xml:space="preserve"> deux types de notifications existent. Une notification par défa</w:t>
      </w:r>
      <w:r w:rsidR="00953CCC">
        <w:t>ut, dès lors que l’utilisateur a</w:t>
      </w:r>
      <w:r w:rsidR="004E4A06">
        <w:t xml:space="preserve"> des droits de lecture et ou écriture. Une</w:t>
      </w:r>
      <w:r>
        <w:t xml:space="preserve"> notification sur les nouveaux messages postés sur les forums sur lesquels l’utilisateur a choisi d’être notifié</w:t>
      </w:r>
      <w:r w:rsidR="00023F43">
        <w:t xml:space="preserve"> ou sur les nouvelles réponses postées à un message sur lequel l’utilisateur a choisi d’être notifié</w:t>
      </w:r>
      <w:r>
        <w:t>.</w:t>
      </w:r>
    </w:p>
    <w:p w:rsidR="00E22298" w:rsidRDefault="00E22298" w:rsidP="00CF436E">
      <w:pPr>
        <w:pStyle w:val="ENT-Puce"/>
      </w:pPr>
      <w:r>
        <w:t xml:space="preserve">Blog : </w:t>
      </w:r>
      <w:r w:rsidR="004E4A06">
        <w:t xml:space="preserve">deux types de notifications existent. Une notification par défaut, dès lors que l’utilisateur </w:t>
      </w:r>
      <w:r w:rsidR="00953CCC">
        <w:t>a</w:t>
      </w:r>
      <w:r w:rsidR="004E4A06">
        <w:t xml:space="preserve"> des droits de lecture et ou écriture. Une </w:t>
      </w:r>
      <w:r>
        <w:t>notification sur les nouveaux billets postés sur les forums sur lesquels l’utilisateur a choisi d’être notifié ou sur les nouveaux messages sur un espace de discussion.</w:t>
      </w:r>
    </w:p>
    <w:p w:rsidR="00577417" w:rsidRDefault="00577417" w:rsidP="00577417">
      <w:pPr>
        <w:pStyle w:val="ENT-Puce"/>
      </w:pPr>
      <w:r>
        <w:t>Actualités : les 5 dernières actualités publiées et accessibles par l’utilisateur seront affichées sur la page d’accuei</w:t>
      </w:r>
      <w:r w:rsidR="00B14E95">
        <w:t>l ou sur les nouveaux messages sur un espace de discussion concernant une actualité sur lequel l’utilisateur a demandé d’être notifié.</w:t>
      </w:r>
    </w:p>
    <w:p w:rsidR="00D141F9" w:rsidRDefault="00D141F9" w:rsidP="00D141F9">
      <w:pPr>
        <w:pStyle w:val="ENT-Puce"/>
        <w:numPr>
          <w:ilvl w:val="0"/>
          <w:numId w:val="0"/>
        </w:numPr>
      </w:pPr>
    </w:p>
    <w:p w:rsidR="00D141F9" w:rsidRDefault="00080A59" w:rsidP="00A637F3">
      <w:pPr>
        <w:pStyle w:val="ENT-Puce"/>
        <w:numPr>
          <w:ilvl w:val="0"/>
          <w:numId w:val="0"/>
        </w:numPr>
        <w:jc w:val="center"/>
      </w:pPr>
      <w:r>
        <w:rPr>
          <w:noProof/>
          <w:lang w:eastAsia="fr-FR"/>
        </w:rPr>
        <w:pict>
          <v:rect id="_x0000_s1779" style="position:absolute;left:0;text-align:left;margin-left:284.8pt;margin-top:43.85pt;width:192.55pt;height:23.4pt;z-index:251663360" filled="f" strokecolor="red" strokeweight="2.25pt"/>
        </w:pict>
      </w:r>
      <w:r w:rsidR="0017374C">
        <w:object w:dxaOrig="14670" w:dyaOrig="8370">
          <v:shape id="_x0000_i1049" type="#_x0000_t75" style="width:454.5pt;height:259.5pt" o:ole="">
            <v:imagedata r:id="rId57" o:title=""/>
          </v:shape>
          <o:OLEObject Type="Embed" ProgID="PBrush" ShapeID="_x0000_i1049" DrawAspect="Content" ObjectID="_1399381556" r:id="rId67"/>
        </w:object>
      </w:r>
    </w:p>
    <w:p w:rsidR="001C1F77" w:rsidRPr="00313BC8" w:rsidRDefault="0005728B" w:rsidP="001C1F77">
      <w:r>
        <w:t>En cliquant sur le « </w:t>
      </w:r>
      <w:r w:rsidR="00367018">
        <w:rPr>
          <w:noProof/>
        </w:rPr>
        <w:drawing>
          <wp:inline distT="0" distB="0" distL="0" distR="0">
            <wp:extent cx="219075" cy="209550"/>
            <wp:effectExtent l="19050" t="0" r="9525" b="0"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 l="92535" t="11775" r="1717" b="29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 », l’utilisateur accède aux détails des notifications.</w:t>
      </w:r>
    </w:p>
    <w:p w:rsidR="00E3774E" w:rsidRDefault="00E3774E" w:rsidP="00E3774E"/>
    <w:p w:rsidR="002427AB" w:rsidRDefault="002427AB" w:rsidP="002427AB"/>
    <w:p w:rsidR="00FA6B77" w:rsidRDefault="00FA6B77" w:rsidP="00FA6B77">
      <w:pPr>
        <w:pStyle w:val="Titre1"/>
      </w:pPr>
      <w:bookmarkStart w:id="33" w:name="_Toc307307218"/>
      <w:r>
        <w:lastRenderedPageBreak/>
        <w:t>La page publique</w:t>
      </w:r>
      <w:bookmarkEnd w:id="33"/>
    </w:p>
    <w:p w:rsidR="00FA6B77" w:rsidRDefault="00FA6B77" w:rsidP="00E338EB">
      <w:pPr>
        <w:pStyle w:val="Titre2"/>
      </w:pPr>
      <w:bookmarkStart w:id="34" w:name="_Toc307307219"/>
      <w:r>
        <w:t>Présentation de la page publique</w:t>
      </w:r>
      <w:bookmarkEnd w:id="34"/>
    </w:p>
    <w:p w:rsidR="00FA6B77" w:rsidRDefault="00FA6B77" w:rsidP="00FA6B77">
      <w:pPr>
        <w:pStyle w:val="BodyText"/>
        <w:rPr>
          <w:rFonts w:ascii="Calibri" w:hAnsi="Calibri"/>
        </w:rPr>
      </w:pPr>
      <w:r>
        <w:rPr>
          <w:rFonts w:ascii="Calibri" w:hAnsi="Calibri"/>
        </w:rPr>
        <w:t>La page publique d’un établissement est</w:t>
      </w:r>
      <w:r w:rsidR="004F2C40">
        <w:rPr>
          <w:rFonts w:ascii="Calibri" w:hAnsi="Calibri"/>
        </w:rPr>
        <w:t xml:space="preserve"> une page web accessible à tous, y compris aux utilisateurs ne disposant pas de compte sur l’ENT </w:t>
      </w:r>
      <w:r>
        <w:rPr>
          <w:rFonts w:ascii="Calibri" w:hAnsi="Calibri"/>
        </w:rPr>
        <w:t xml:space="preserve">et qui peut être composée de plusieurs éléments : </w:t>
      </w:r>
    </w:p>
    <w:p w:rsidR="0068745B" w:rsidRDefault="0068745B" w:rsidP="00FA6B77">
      <w:pPr>
        <w:pStyle w:val="ENT-Puce"/>
      </w:pPr>
      <w:r w:rsidRPr="0068745B">
        <w:t xml:space="preserve">Un bouton de connexion ou un bouton de retour à </w:t>
      </w:r>
      <w:r w:rsidR="004F2C40">
        <w:t>l’ENT</w:t>
      </w:r>
      <w:r w:rsidR="001A1CD4">
        <w:t>,</w:t>
      </w:r>
    </w:p>
    <w:p w:rsidR="0068745B" w:rsidRDefault="0068745B" w:rsidP="0068745B">
      <w:pPr>
        <w:pStyle w:val="ENT-Puce"/>
      </w:pPr>
      <w:r>
        <w:t>Un message d’accueil</w:t>
      </w:r>
      <w:r w:rsidR="001A1CD4">
        <w:t>,</w:t>
      </w:r>
    </w:p>
    <w:p w:rsidR="0068745B" w:rsidRDefault="0068745B" w:rsidP="0068745B">
      <w:pPr>
        <w:pStyle w:val="ENT-Puce"/>
      </w:pPr>
      <w:r>
        <w:t>Le service de logos</w:t>
      </w:r>
      <w:r w:rsidR="001A1CD4">
        <w:t>,</w:t>
      </w:r>
    </w:p>
    <w:p w:rsidR="0068745B" w:rsidRDefault="0068745B" w:rsidP="0068745B">
      <w:pPr>
        <w:pStyle w:val="ENT-Puce"/>
      </w:pPr>
      <w:r>
        <w:t>Des zones d’accès aux services sélectionnés :</w:t>
      </w:r>
    </w:p>
    <w:p w:rsidR="0068745B" w:rsidRDefault="0068745B" w:rsidP="0068745B">
      <w:pPr>
        <w:pStyle w:val="ENT-Puce"/>
        <w:numPr>
          <w:ilvl w:val="1"/>
          <w:numId w:val="4"/>
        </w:numPr>
      </w:pPr>
      <w:r>
        <w:t>Blog</w:t>
      </w:r>
    </w:p>
    <w:p w:rsidR="0068745B" w:rsidRDefault="0068745B" w:rsidP="0068745B">
      <w:pPr>
        <w:pStyle w:val="ENT-Puce"/>
        <w:numPr>
          <w:ilvl w:val="1"/>
          <w:numId w:val="4"/>
        </w:numPr>
      </w:pPr>
      <w:r>
        <w:t>Forum</w:t>
      </w:r>
    </w:p>
    <w:p w:rsidR="00FA6B77" w:rsidRDefault="0068745B" w:rsidP="00FA6B77">
      <w:pPr>
        <w:pStyle w:val="ENT-Puce"/>
        <w:numPr>
          <w:ilvl w:val="1"/>
          <w:numId w:val="4"/>
        </w:numPr>
      </w:pPr>
      <w:r>
        <w:t>Actualité</w:t>
      </w:r>
    </w:p>
    <w:p w:rsidR="00E338EB" w:rsidRPr="0068745B" w:rsidRDefault="00E338EB" w:rsidP="00FA6B77">
      <w:pPr>
        <w:pStyle w:val="ENT-Puce"/>
        <w:numPr>
          <w:ilvl w:val="1"/>
          <w:numId w:val="4"/>
        </w:numPr>
      </w:pPr>
      <w:r>
        <w:t>Brèves du net</w:t>
      </w:r>
    </w:p>
    <w:p w:rsidR="0068745B" w:rsidRPr="0088402B" w:rsidRDefault="0068745B" w:rsidP="00FA6B77">
      <w:pPr>
        <w:pStyle w:val="BodyText"/>
        <w:rPr>
          <w:rFonts w:ascii="Calibri" w:hAnsi="Calibri"/>
        </w:rPr>
      </w:pPr>
    </w:p>
    <w:p w:rsidR="00FA6B77" w:rsidRPr="0088402B" w:rsidRDefault="00FA6B77" w:rsidP="00FA6B77">
      <w:pPr>
        <w:pStyle w:val="BodyText"/>
        <w:rPr>
          <w:rFonts w:ascii="Calibri" w:hAnsi="Calibri"/>
        </w:rPr>
      </w:pPr>
      <w:r w:rsidRPr="0088402B">
        <w:rPr>
          <w:rFonts w:ascii="Calibri" w:hAnsi="Calibri"/>
        </w:rPr>
        <w:t>L’url de connexion à la page publique est personnalisable pour</w:t>
      </w:r>
      <w:r w:rsidR="00421AE5">
        <w:rPr>
          <w:rFonts w:ascii="Calibri" w:hAnsi="Calibri"/>
        </w:rPr>
        <w:t xml:space="preserve"> une partie par l’établissement.</w:t>
      </w:r>
    </w:p>
    <w:p w:rsidR="00FA6B77" w:rsidRDefault="00FA6B77" w:rsidP="00FA6B77">
      <w:pPr>
        <w:pStyle w:val="Titre2"/>
      </w:pPr>
      <w:bookmarkStart w:id="35" w:name="_Toc307307220"/>
      <w:r>
        <w:t>Les droits par profil</w:t>
      </w:r>
      <w:bookmarkEnd w:id="35"/>
    </w:p>
    <w:tbl>
      <w:tblPr>
        <w:tblW w:w="9990" w:type="dxa"/>
        <w:tblCellMar>
          <w:left w:w="0" w:type="dxa"/>
          <w:right w:w="0" w:type="dxa"/>
        </w:tblCellMar>
        <w:tblLook w:val="04A0"/>
      </w:tblPr>
      <w:tblGrid>
        <w:gridCol w:w="2943"/>
        <w:gridCol w:w="7047"/>
      </w:tblGrid>
      <w:tr w:rsidR="00FA6B77" w:rsidTr="00E66D2C">
        <w:trPr>
          <w:trHeight w:val="510"/>
        </w:trPr>
        <w:tc>
          <w:tcPr>
            <w:tcW w:w="294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CCC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A6B77" w:rsidRDefault="00FA6B77" w:rsidP="00E66D2C">
            <w:pPr>
              <w:overflowPunct w:val="0"/>
              <w:autoSpaceDE w:val="0"/>
              <w:autoSpaceDN w:val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Profil</w:t>
            </w:r>
          </w:p>
        </w:tc>
        <w:tc>
          <w:tcPr>
            <w:tcW w:w="704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CCCC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A6B77" w:rsidRDefault="00FA6B77" w:rsidP="00E66D2C">
            <w:pPr>
              <w:overflowPunct w:val="0"/>
              <w:autoSpaceDE w:val="0"/>
              <w:autoSpaceDN w:val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>
              <w:rPr>
                <w:sz w:val="20"/>
                <w:szCs w:val="20"/>
              </w:rPr>
              <w:t>Droits</w:t>
            </w:r>
          </w:p>
        </w:tc>
      </w:tr>
      <w:tr w:rsidR="00FA6B77" w:rsidTr="00E66D2C">
        <w:trPr>
          <w:trHeight w:val="479"/>
        </w:trPr>
        <w:tc>
          <w:tcPr>
            <w:tcW w:w="29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A6B77" w:rsidRPr="00873708" w:rsidRDefault="00FA6B77" w:rsidP="00E66D2C">
            <w:pPr>
              <w:overflowPunct w:val="0"/>
              <w:autoSpaceDE w:val="0"/>
              <w:autoSpaceDN w:val="0"/>
            </w:pPr>
            <w:r>
              <w:t>Utilisateur non connecté</w:t>
            </w:r>
          </w:p>
        </w:tc>
        <w:tc>
          <w:tcPr>
            <w:tcW w:w="70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A6B77" w:rsidRDefault="00FA6B77" w:rsidP="00E66D2C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 w:rsidRPr="0088402B">
              <w:rPr>
                <w:b/>
                <w:sz w:val="20"/>
                <w:szCs w:val="20"/>
                <w:u w:val="single"/>
              </w:rPr>
              <w:t xml:space="preserve">Message d’accueil </w:t>
            </w:r>
            <w:r w:rsidRPr="0088402B">
              <w:rPr>
                <w:sz w:val="20"/>
                <w:szCs w:val="20"/>
              </w:rPr>
              <w:t xml:space="preserve">: </w:t>
            </w:r>
            <w:r w:rsidR="001A1CD4">
              <w:rPr>
                <w:sz w:val="20"/>
                <w:szCs w:val="20"/>
              </w:rPr>
              <w:t>lecture</w:t>
            </w:r>
          </w:p>
          <w:p w:rsidR="00FA6B77" w:rsidRPr="001A1CD4" w:rsidRDefault="00FA6B77" w:rsidP="00E66D2C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b/>
                <w:sz w:val="20"/>
                <w:szCs w:val="20"/>
                <w:u w:val="single"/>
              </w:rPr>
            </w:pPr>
            <w:r w:rsidRPr="001A1CD4">
              <w:rPr>
                <w:b/>
                <w:sz w:val="20"/>
                <w:szCs w:val="20"/>
                <w:u w:val="single"/>
              </w:rPr>
              <w:t>Actualité </w:t>
            </w:r>
            <w:r w:rsidRPr="001A1CD4">
              <w:rPr>
                <w:sz w:val="20"/>
                <w:szCs w:val="20"/>
              </w:rPr>
              <w:t>:</w:t>
            </w:r>
            <w:r w:rsidR="001A1CD4" w:rsidRPr="001A1CD4">
              <w:rPr>
                <w:sz w:val="20"/>
                <w:szCs w:val="20"/>
              </w:rPr>
              <w:t xml:space="preserve"> lecture</w:t>
            </w:r>
          </w:p>
          <w:p w:rsidR="00FA6B77" w:rsidRPr="001A1CD4" w:rsidRDefault="00FA6B77" w:rsidP="00E66D2C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 w:rsidRPr="001A1CD4">
              <w:rPr>
                <w:b/>
                <w:sz w:val="20"/>
                <w:szCs w:val="20"/>
                <w:u w:val="single"/>
              </w:rPr>
              <w:t>Forum </w:t>
            </w:r>
            <w:r w:rsidRPr="001A1CD4">
              <w:t>:</w:t>
            </w:r>
            <w:r w:rsidR="001A1CD4" w:rsidRPr="001A1CD4">
              <w:t xml:space="preserve"> </w:t>
            </w:r>
            <w:r w:rsidR="001A1CD4" w:rsidRPr="001A1CD4">
              <w:rPr>
                <w:sz w:val="20"/>
                <w:szCs w:val="20"/>
              </w:rPr>
              <w:t>lecture</w:t>
            </w:r>
          </w:p>
          <w:p w:rsidR="00FA6B77" w:rsidRDefault="00FA6B77" w:rsidP="00E472BC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 w:rsidRPr="001A1CD4">
              <w:rPr>
                <w:b/>
                <w:sz w:val="20"/>
                <w:szCs w:val="20"/>
                <w:u w:val="single"/>
              </w:rPr>
              <w:t>Blog </w:t>
            </w:r>
            <w:r w:rsidRPr="001A1CD4">
              <w:t>:</w:t>
            </w:r>
            <w:r w:rsidR="001A1CD4" w:rsidRPr="001A1CD4">
              <w:t xml:space="preserve"> </w:t>
            </w:r>
            <w:r w:rsidR="001A1CD4" w:rsidRPr="001A1CD4">
              <w:rPr>
                <w:sz w:val="20"/>
                <w:szCs w:val="20"/>
              </w:rPr>
              <w:t>lecture</w:t>
            </w:r>
          </w:p>
          <w:p w:rsidR="00E338EB" w:rsidRPr="00E472BC" w:rsidRDefault="00E338EB" w:rsidP="00E472BC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  <w:u w:val="single"/>
              </w:rPr>
              <w:t>Brèves du net :</w:t>
            </w:r>
            <w:r>
              <w:rPr>
                <w:sz w:val="20"/>
                <w:szCs w:val="20"/>
              </w:rPr>
              <w:t xml:space="preserve"> lecture</w:t>
            </w:r>
          </w:p>
        </w:tc>
      </w:tr>
      <w:tr w:rsidR="001A1CD4" w:rsidTr="00E472BC">
        <w:trPr>
          <w:trHeight w:val="688"/>
        </w:trPr>
        <w:tc>
          <w:tcPr>
            <w:tcW w:w="29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A1CD4" w:rsidRDefault="001A1CD4" w:rsidP="00E66D2C">
            <w:pPr>
              <w:overflowPunct w:val="0"/>
              <w:autoSpaceDE w:val="0"/>
              <w:autoSpaceDN w:val="0"/>
              <w:rPr>
                <w:rFonts w:ascii="Arial" w:eastAsia="Calibri" w:hAnsi="Arial" w:cs="Arial"/>
                <w:sz w:val="22"/>
                <w:szCs w:val="22"/>
              </w:rPr>
            </w:pPr>
            <w:r>
              <w:t>Utilisateur connecté non éditeur sur page publique</w:t>
            </w:r>
          </w:p>
        </w:tc>
        <w:tc>
          <w:tcPr>
            <w:tcW w:w="70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A1CD4" w:rsidRDefault="001A1CD4" w:rsidP="001A1CD4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 w:rsidRPr="0088402B">
              <w:rPr>
                <w:b/>
                <w:sz w:val="20"/>
                <w:szCs w:val="20"/>
                <w:u w:val="single"/>
              </w:rPr>
              <w:t xml:space="preserve">Message d’accueil </w:t>
            </w:r>
            <w:r w:rsidRPr="0088402B">
              <w:rPr>
                <w:sz w:val="20"/>
                <w:szCs w:val="20"/>
              </w:rPr>
              <w:t xml:space="preserve">: </w:t>
            </w:r>
          </w:p>
          <w:p w:rsidR="00E472BC" w:rsidRDefault="00E472BC" w:rsidP="00E472BC">
            <w:pPr>
              <w:numPr>
                <w:ilvl w:val="2"/>
                <w:numId w:val="14"/>
              </w:numPr>
              <w:tabs>
                <w:tab w:val="clear" w:pos="2160"/>
              </w:tabs>
              <w:overflowPunct w:val="0"/>
              <w:autoSpaceDE w:val="0"/>
              <w:autoSpaceDN w:val="0"/>
              <w:spacing w:before="0" w:after="0"/>
              <w:ind w:left="1026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Chef d’établissement ou administrateur local : </w:t>
            </w:r>
            <w:r w:rsidR="00DF7B6F">
              <w:rPr>
                <w:sz w:val="20"/>
                <w:szCs w:val="20"/>
              </w:rPr>
              <w:t>écriture</w:t>
            </w:r>
          </w:p>
          <w:p w:rsidR="00E472BC" w:rsidRPr="00E472BC" w:rsidRDefault="00E472BC" w:rsidP="00E472BC">
            <w:pPr>
              <w:numPr>
                <w:ilvl w:val="2"/>
                <w:numId w:val="14"/>
              </w:numPr>
              <w:tabs>
                <w:tab w:val="clear" w:pos="2160"/>
              </w:tabs>
              <w:overflowPunct w:val="0"/>
              <w:autoSpaceDE w:val="0"/>
              <w:autoSpaceDN w:val="0"/>
              <w:spacing w:before="0" w:after="0"/>
              <w:ind w:left="1026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Autre : lecture</w:t>
            </w:r>
          </w:p>
          <w:p w:rsidR="001A1CD4" w:rsidRPr="001A1CD4" w:rsidRDefault="001A1CD4" w:rsidP="001A1CD4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b/>
                <w:sz w:val="20"/>
                <w:szCs w:val="20"/>
                <w:u w:val="single"/>
              </w:rPr>
            </w:pPr>
            <w:r w:rsidRPr="001A1CD4">
              <w:rPr>
                <w:b/>
                <w:sz w:val="20"/>
                <w:szCs w:val="20"/>
                <w:u w:val="single"/>
              </w:rPr>
              <w:t>Actualité </w:t>
            </w:r>
            <w:r w:rsidRPr="001A1CD4">
              <w:rPr>
                <w:sz w:val="20"/>
                <w:szCs w:val="20"/>
              </w:rPr>
              <w:t>: lecture</w:t>
            </w:r>
          </w:p>
          <w:p w:rsidR="001A1CD4" w:rsidRDefault="001A1CD4" w:rsidP="001A1CD4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 w:rsidRPr="001A1CD4">
              <w:rPr>
                <w:b/>
                <w:sz w:val="20"/>
                <w:szCs w:val="20"/>
                <w:u w:val="single"/>
              </w:rPr>
              <w:t>Forum </w:t>
            </w:r>
            <w:r w:rsidRPr="001A1CD4">
              <w:t xml:space="preserve">: </w:t>
            </w:r>
            <w:r w:rsidRPr="001A1CD4">
              <w:rPr>
                <w:sz w:val="20"/>
                <w:szCs w:val="20"/>
              </w:rPr>
              <w:t>lecture</w:t>
            </w:r>
          </w:p>
          <w:p w:rsidR="00E472BC" w:rsidRDefault="00E472BC" w:rsidP="00E472BC">
            <w:pPr>
              <w:numPr>
                <w:ilvl w:val="2"/>
                <w:numId w:val="14"/>
              </w:numPr>
              <w:tabs>
                <w:tab w:val="clear" w:pos="2160"/>
              </w:tabs>
              <w:overflowPunct w:val="0"/>
              <w:autoSpaceDE w:val="0"/>
              <w:autoSpaceDN w:val="0"/>
              <w:spacing w:before="0" w:after="0"/>
              <w:ind w:left="1026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Utilisateur ayant des droits en écriture sur le forum : écriture</w:t>
            </w:r>
          </w:p>
          <w:p w:rsidR="00E472BC" w:rsidRPr="00E472BC" w:rsidRDefault="00E472BC" w:rsidP="00E472BC">
            <w:pPr>
              <w:numPr>
                <w:ilvl w:val="2"/>
                <w:numId w:val="14"/>
              </w:numPr>
              <w:tabs>
                <w:tab w:val="clear" w:pos="2160"/>
              </w:tabs>
              <w:overflowPunct w:val="0"/>
              <w:autoSpaceDE w:val="0"/>
              <w:autoSpaceDN w:val="0"/>
              <w:spacing w:before="0" w:after="0"/>
              <w:ind w:left="1026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Utilisateur n’ayant pas de droit en écriture sur le forum : lecture</w:t>
            </w:r>
          </w:p>
          <w:p w:rsidR="001A1CD4" w:rsidRDefault="001A1CD4" w:rsidP="001A1CD4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 w:rsidRPr="001A1CD4">
              <w:rPr>
                <w:b/>
                <w:sz w:val="20"/>
                <w:szCs w:val="20"/>
                <w:u w:val="single"/>
              </w:rPr>
              <w:t>Blog </w:t>
            </w:r>
            <w:r w:rsidRPr="001A1CD4">
              <w:t xml:space="preserve">: </w:t>
            </w:r>
          </w:p>
          <w:p w:rsidR="00E472BC" w:rsidRDefault="00E472BC" w:rsidP="00E472BC">
            <w:pPr>
              <w:numPr>
                <w:ilvl w:val="2"/>
                <w:numId w:val="14"/>
              </w:numPr>
              <w:tabs>
                <w:tab w:val="clear" w:pos="2160"/>
              </w:tabs>
              <w:overflowPunct w:val="0"/>
              <w:autoSpaceDE w:val="0"/>
              <w:autoSpaceDN w:val="0"/>
              <w:spacing w:before="0" w:after="0"/>
              <w:ind w:left="1026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Utilisateur ayant des droits en écriture sur le blog : écriture</w:t>
            </w:r>
          </w:p>
          <w:p w:rsidR="001A1CD4" w:rsidRDefault="00E472BC" w:rsidP="00E472BC">
            <w:pPr>
              <w:numPr>
                <w:ilvl w:val="2"/>
                <w:numId w:val="14"/>
              </w:numPr>
              <w:tabs>
                <w:tab w:val="clear" w:pos="2160"/>
              </w:tabs>
              <w:overflowPunct w:val="0"/>
              <w:autoSpaceDE w:val="0"/>
              <w:autoSpaceDN w:val="0"/>
              <w:spacing w:before="0" w:after="0"/>
              <w:ind w:left="1026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Utilisateur n’ayant pas de droit en écriture sur le blog : lecture</w:t>
            </w:r>
          </w:p>
          <w:p w:rsidR="00E338EB" w:rsidRPr="00E472BC" w:rsidRDefault="00E338EB" w:rsidP="00E338EB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jc w:val="left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  <w:u w:val="single"/>
              </w:rPr>
              <w:t>Brèves du net :</w:t>
            </w:r>
            <w:r>
              <w:rPr>
                <w:sz w:val="20"/>
                <w:szCs w:val="20"/>
              </w:rPr>
              <w:t xml:space="preserve"> lecture</w:t>
            </w:r>
          </w:p>
        </w:tc>
      </w:tr>
      <w:tr w:rsidR="001A1CD4" w:rsidTr="00E472BC">
        <w:trPr>
          <w:trHeight w:val="698"/>
        </w:trPr>
        <w:tc>
          <w:tcPr>
            <w:tcW w:w="294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A1CD4" w:rsidRDefault="001A1CD4" w:rsidP="00E66D2C">
            <w:pPr>
              <w:overflowPunct w:val="0"/>
              <w:autoSpaceDE w:val="0"/>
              <w:autoSpaceDN w:val="0"/>
              <w:rPr>
                <w:rFonts w:ascii="Arial" w:eastAsia="Calibri" w:hAnsi="Arial" w:cs="Arial"/>
                <w:sz w:val="22"/>
                <w:szCs w:val="22"/>
              </w:rPr>
            </w:pPr>
            <w:r>
              <w:t>Utilisateur connecté et éditeur sur page publique</w:t>
            </w:r>
          </w:p>
        </w:tc>
        <w:tc>
          <w:tcPr>
            <w:tcW w:w="7047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72BC" w:rsidRDefault="001A1CD4" w:rsidP="001A1CD4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 w:rsidRPr="0088402B">
              <w:rPr>
                <w:b/>
                <w:sz w:val="20"/>
                <w:szCs w:val="20"/>
                <w:u w:val="single"/>
              </w:rPr>
              <w:t xml:space="preserve">Message d’accueil </w:t>
            </w:r>
            <w:r w:rsidRPr="0088402B">
              <w:rPr>
                <w:sz w:val="20"/>
                <w:szCs w:val="20"/>
              </w:rPr>
              <w:t xml:space="preserve">: </w:t>
            </w:r>
          </w:p>
          <w:p w:rsidR="00E472BC" w:rsidRDefault="00E472BC" w:rsidP="00E472BC">
            <w:pPr>
              <w:numPr>
                <w:ilvl w:val="2"/>
                <w:numId w:val="14"/>
              </w:numPr>
              <w:tabs>
                <w:tab w:val="clear" w:pos="2160"/>
              </w:tabs>
              <w:overflowPunct w:val="0"/>
              <w:autoSpaceDE w:val="0"/>
              <w:autoSpaceDN w:val="0"/>
              <w:spacing w:before="0" w:after="0"/>
              <w:ind w:left="1026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Chef d’établissement ou administrateur local : </w:t>
            </w:r>
            <w:r w:rsidR="00DF7B6F">
              <w:rPr>
                <w:sz w:val="20"/>
                <w:szCs w:val="20"/>
              </w:rPr>
              <w:t>écriture</w:t>
            </w:r>
          </w:p>
          <w:p w:rsidR="001A1CD4" w:rsidRDefault="00E472BC" w:rsidP="00E472BC">
            <w:pPr>
              <w:numPr>
                <w:ilvl w:val="2"/>
                <w:numId w:val="14"/>
              </w:numPr>
              <w:tabs>
                <w:tab w:val="clear" w:pos="2160"/>
              </w:tabs>
              <w:overflowPunct w:val="0"/>
              <w:autoSpaceDE w:val="0"/>
              <w:autoSpaceDN w:val="0"/>
              <w:spacing w:before="0" w:after="0"/>
              <w:ind w:left="1026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Autre : </w:t>
            </w:r>
            <w:r w:rsidR="001A1CD4">
              <w:rPr>
                <w:sz w:val="20"/>
                <w:szCs w:val="20"/>
              </w:rPr>
              <w:t>le</w:t>
            </w:r>
            <w:r>
              <w:rPr>
                <w:sz w:val="20"/>
                <w:szCs w:val="20"/>
              </w:rPr>
              <w:t>cture</w:t>
            </w:r>
          </w:p>
          <w:p w:rsidR="00E472BC" w:rsidRPr="00E472BC" w:rsidRDefault="001A1CD4" w:rsidP="001A1CD4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b/>
                <w:sz w:val="20"/>
                <w:szCs w:val="20"/>
                <w:u w:val="single"/>
              </w:rPr>
            </w:pPr>
            <w:r w:rsidRPr="001A1CD4">
              <w:rPr>
                <w:b/>
                <w:sz w:val="20"/>
                <w:szCs w:val="20"/>
                <w:u w:val="single"/>
              </w:rPr>
              <w:t>Actualité </w:t>
            </w:r>
            <w:r w:rsidRPr="001A1CD4">
              <w:rPr>
                <w:sz w:val="20"/>
                <w:szCs w:val="20"/>
              </w:rPr>
              <w:t xml:space="preserve">: </w:t>
            </w:r>
          </w:p>
          <w:p w:rsidR="00E472BC" w:rsidRPr="00E472BC" w:rsidRDefault="00E472BC" w:rsidP="00E472BC">
            <w:pPr>
              <w:numPr>
                <w:ilvl w:val="2"/>
                <w:numId w:val="14"/>
              </w:numPr>
              <w:tabs>
                <w:tab w:val="clear" w:pos="2160"/>
              </w:tabs>
              <w:overflowPunct w:val="0"/>
              <w:autoSpaceDE w:val="0"/>
              <w:autoSpaceDN w:val="0"/>
              <w:spacing w:before="0" w:after="0"/>
              <w:ind w:left="1026"/>
              <w:jc w:val="left"/>
              <w:rPr>
                <w:b/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</w:rPr>
              <w:t>Auteur de l’actualité : modification</w:t>
            </w:r>
          </w:p>
          <w:p w:rsidR="001A1CD4" w:rsidRPr="001A1CD4" w:rsidRDefault="00E472BC" w:rsidP="00E472BC">
            <w:pPr>
              <w:numPr>
                <w:ilvl w:val="2"/>
                <w:numId w:val="14"/>
              </w:numPr>
              <w:tabs>
                <w:tab w:val="clear" w:pos="2160"/>
              </w:tabs>
              <w:overflowPunct w:val="0"/>
              <w:autoSpaceDE w:val="0"/>
              <w:autoSpaceDN w:val="0"/>
              <w:spacing w:before="0" w:after="0"/>
              <w:ind w:left="1026"/>
              <w:jc w:val="left"/>
              <w:rPr>
                <w:b/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</w:rPr>
              <w:t xml:space="preserve">Autre : </w:t>
            </w:r>
            <w:r w:rsidR="001A1CD4" w:rsidRPr="001A1CD4">
              <w:rPr>
                <w:sz w:val="20"/>
                <w:szCs w:val="20"/>
              </w:rPr>
              <w:t>lecture</w:t>
            </w:r>
            <w:r w:rsidR="001A1CD4">
              <w:rPr>
                <w:sz w:val="20"/>
                <w:szCs w:val="20"/>
              </w:rPr>
              <w:t xml:space="preserve"> </w:t>
            </w:r>
          </w:p>
          <w:p w:rsidR="00E472BC" w:rsidRDefault="001A1CD4" w:rsidP="001A1CD4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 w:rsidRPr="00E472BC">
              <w:rPr>
                <w:b/>
                <w:sz w:val="20"/>
                <w:szCs w:val="20"/>
                <w:u w:val="single"/>
              </w:rPr>
              <w:t>Forum </w:t>
            </w:r>
            <w:r w:rsidRPr="001A1CD4">
              <w:t xml:space="preserve">: </w:t>
            </w:r>
          </w:p>
          <w:p w:rsidR="00E472BC" w:rsidRDefault="00E472BC" w:rsidP="00E472BC">
            <w:pPr>
              <w:numPr>
                <w:ilvl w:val="2"/>
                <w:numId w:val="14"/>
              </w:numPr>
              <w:tabs>
                <w:tab w:val="clear" w:pos="2160"/>
              </w:tabs>
              <w:overflowPunct w:val="0"/>
              <w:autoSpaceDE w:val="0"/>
              <w:autoSpaceDN w:val="0"/>
              <w:spacing w:before="0" w:after="0"/>
              <w:ind w:left="1026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Utilisateur ayant des droits en écriture sur le forum : écriture</w:t>
            </w:r>
          </w:p>
          <w:p w:rsidR="00E472BC" w:rsidRPr="00E472BC" w:rsidRDefault="00E472BC" w:rsidP="00E472BC">
            <w:pPr>
              <w:numPr>
                <w:ilvl w:val="2"/>
                <w:numId w:val="14"/>
              </w:numPr>
              <w:tabs>
                <w:tab w:val="clear" w:pos="2160"/>
              </w:tabs>
              <w:overflowPunct w:val="0"/>
              <w:autoSpaceDE w:val="0"/>
              <w:autoSpaceDN w:val="0"/>
              <w:spacing w:before="0" w:after="0"/>
              <w:ind w:left="1026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Utilisateur n’ayant pas de droit en écriture sur le forum : lecture</w:t>
            </w:r>
          </w:p>
          <w:p w:rsidR="00E472BC" w:rsidRPr="00E472BC" w:rsidRDefault="001A1CD4" w:rsidP="001A1CD4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ind w:left="357" w:hanging="357"/>
              <w:jc w:val="left"/>
              <w:rPr>
                <w:sz w:val="20"/>
                <w:szCs w:val="20"/>
              </w:rPr>
            </w:pPr>
            <w:r w:rsidRPr="00E472BC">
              <w:rPr>
                <w:b/>
                <w:sz w:val="20"/>
                <w:szCs w:val="20"/>
                <w:u w:val="single"/>
              </w:rPr>
              <w:t>Blog </w:t>
            </w:r>
            <w:r w:rsidRPr="001A1CD4">
              <w:t xml:space="preserve">: </w:t>
            </w:r>
          </w:p>
          <w:p w:rsidR="00E472BC" w:rsidRDefault="00E472BC" w:rsidP="00E472BC">
            <w:pPr>
              <w:numPr>
                <w:ilvl w:val="2"/>
                <w:numId w:val="14"/>
              </w:numPr>
              <w:tabs>
                <w:tab w:val="clear" w:pos="2160"/>
              </w:tabs>
              <w:overflowPunct w:val="0"/>
              <w:autoSpaceDE w:val="0"/>
              <w:autoSpaceDN w:val="0"/>
              <w:spacing w:before="0" w:after="0"/>
              <w:ind w:left="1026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Utilisateur ayant des droits en écriture sur le blog : écriture</w:t>
            </w:r>
          </w:p>
          <w:p w:rsidR="001A1CD4" w:rsidRDefault="00E472BC" w:rsidP="00E472BC">
            <w:pPr>
              <w:numPr>
                <w:ilvl w:val="2"/>
                <w:numId w:val="14"/>
              </w:numPr>
              <w:tabs>
                <w:tab w:val="clear" w:pos="2160"/>
              </w:tabs>
              <w:overflowPunct w:val="0"/>
              <w:autoSpaceDE w:val="0"/>
              <w:autoSpaceDN w:val="0"/>
              <w:spacing w:before="0" w:after="0"/>
              <w:ind w:left="1026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Utilisateur n’ayant pas de droit en écriture sur le blog : lecture</w:t>
            </w:r>
          </w:p>
          <w:p w:rsidR="00E338EB" w:rsidRPr="00E472BC" w:rsidRDefault="00E338EB" w:rsidP="00E338EB">
            <w:pPr>
              <w:numPr>
                <w:ilvl w:val="0"/>
                <w:numId w:val="14"/>
              </w:numPr>
              <w:overflowPunct w:val="0"/>
              <w:autoSpaceDE w:val="0"/>
              <w:autoSpaceDN w:val="0"/>
              <w:spacing w:before="0" w:after="0"/>
              <w:jc w:val="left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  <w:u w:val="single"/>
              </w:rPr>
              <w:t>Brèves du net :</w:t>
            </w:r>
            <w:r>
              <w:rPr>
                <w:sz w:val="20"/>
                <w:szCs w:val="20"/>
              </w:rPr>
              <w:t xml:space="preserve"> lecture</w:t>
            </w:r>
          </w:p>
        </w:tc>
      </w:tr>
    </w:tbl>
    <w:p w:rsidR="00E338EB" w:rsidRDefault="00E338EB" w:rsidP="00E338EB">
      <w:pPr>
        <w:pStyle w:val="Titre2"/>
        <w:numPr>
          <w:ilvl w:val="0"/>
          <w:numId w:val="0"/>
        </w:numPr>
        <w:ind w:left="576" w:hanging="576"/>
      </w:pPr>
    </w:p>
    <w:p w:rsidR="00FA6B77" w:rsidRDefault="00FA6B77" w:rsidP="00FA6B77">
      <w:pPr>
        <w:pStyle w:val="Titre2"/>
      </w:pPr>
      <w:bookmarkStart w:id="36" w:name="_Toc307307221"/>
      <w:r>
        <w:t>Comment créer une page publique ?</w:t>
      </w:r>
      <w:bookmarkEnd w:id="36"/>
    </w:p>
    <w:p w:rsidR="00FA6B77" w:rsidRPr="00313BC8" w:rsidRDefault="00FA6B77" w:rsidP="00FA6B77">
      <w:pPr>
        <w:pStyle w:val="BodyText"/>
      </w:pPr>
    </w:p>
    <w:tbl>
      <w:tblPr>
        <w:tblW w:w="0" w:type="auto"/>
        <w:tblBorders>
          <w:bottom w:val="single" w:sz="18" w:space="0" w:color="1B9DD9"/>
        </w:tblBorders>
        <w:tblLook w:val="04A0"/>
      </w:tblPr>
      <w:tblGrid>
        <w:gridCol w:w="1242"/>
        <w:gridCol w:w="1843"/>
      </w:tblGrid>
      <w:tr w:rsidR="00FA6B77" w:rsidTr="00E66D2C">
        <w:trPr>
          <w:trHeight w:val="489"/>
        </w:trPr>
        <w:tc>
          <w:tcPr>
            <w:tcW w:w="1242" w:type="dxa"/>
          </w:tcPr>
          <w:p w:rsidR="00FA6B77" w:rsidRDefault="00367018" w:rsidP="00E66D2C">
            <w:r>
              <w:rPr>
                <w:noProof/>
              </w:rPr>
              <w:drawing>
                <wp:inline distT="0" distB="0" distL="0" distR="0">
                  <wp:extent cx="600075" cy="600075"/>
                  <wp:effectExtent l="19050" t="0" r="0" b="0"/>
                  <wp:docPr id="52" name="Image 1" descr="MCj0434810000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MCj0434810000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Align w:val="center"/>
          </w:tcPr>
          <w:p w:rsidR="00FA6B77" w:rsidRDefault="00FA6B77" w:rsidP="00E66D2C">
            <w:pPr>
              <w:jc w:val="left"/>
            </w:pPr>
            <w:r w:rsidRPr="005D790B">
              <w:rPr>
                <w:b/>
                <w:color w:val="1B9DD9"/>
              </w:rPr>
              <w:t>Description</w:t>
            </w:r>
          </w:p>
        </w:tc>
      </w:tr>
    </w:tbl>
    <w:p w:rsidR="00FA6B77" w:rsidRDefault="00FA6B77" w:rsidP="00FA6B77"/>
    <w:p w:rsidR="00FA6B77" w:rsidRDefault="00FA6B77" w:rsidP="00FA6B77">
      <w:r>
        <w:t>L’administrateur local</w:t>
      </w:r>
      <w:r w:rsidR="0059453B">
        <w:t>/</w:t>
      </w:r>
      <w:r w:rsidR="00DF6586">
        <w:t>superviseur</w:t>
      </w:r>
      <w:r>
        <w:t xml:space="preserve"> de l’établissement active la page publique dans la console d’administration, et définit le style de la page.</w:t>
      </w:r>
    </w:p>
    <w:p w:rsidR="00FA6B77" w:rsidRDefault="00FA6B77" w:rsidP="00FA6B77"/>
    <w:tbl>
      <w:tblPr>
        <w:tblW w:w="0" w:type="auto"/>
        <w:tblBorders>
          <w:bottom w:val="single" w:sz="18" w:space="0" w:color="1B9DD9"/>
        </w:tblBorders>
        <w:tblLook w:val="04A0"/>
      </w:tblPr>
      <w:tblGrid>
        <w:gridCol w:w="1176"/>
        <w:gridCol w:w="1909"/>
      </w:tblGrid>
      <w:tr w:rsidR="00FA6B77" w:rsidTr="00E66D2C">
        <w:trPr>
          <w:trHeight w:val="443"/>
        </w:trPr>
        <w:tc>
          <w:tcPr>
            <w:tcW w:w="1176" w:type="dxa"/>
          </w:tcPr>
          <w:p w:rsidR="00FA6B77" w:rsidRDefault="00367018" w:rsidP="00E66D2C">
            <w:r>
              <w:rPr>
                <w:noProof/>
              </w:rPr>
              <w:drawing>
                <wp:inline distT="0" distB="0" distL="0" distR="0">
                  <wp:extent cx="552450" cy="552450"/>
                  <wp:effectExtent l="19050" t="0" r="0" b="0"/>
                  <wp:docPr id="53" name="Image 41" descr="ac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1" descr="act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9" w:type="dxa"/>
            <w:vAlign w:val="center"/>
          </w:tcPr>
          <w:p w:rsidR="00FA6B77" w:rsidRDefault="00FA6B77" w:rsidP="00E66D2C">
            <w:pPr>
              <w:jc w:val="left"/>
            </w:pPr>
            <w:r>
              <w:rPr>
                <w:b/>
                <w:color w:val="1B9DD9"/>
              </w:rPr>
              <w:t>P</w:t>
            </w:r>
            <w:r w:rsidRPr="005D790B">
              <w:rPr>
                <w:b/>
                <w:color w:val="1B9DD9"/>
              </w:rPr>
              <w:t>as à pas</w:t>
            </w:r>
          </w:p>
        </w:tc>
      </w:tr>
    </w:tbl>
    <w:p w:rsidR="00FA6B77" w:rsidRDefault="00FA6B77" w:rsidP="00FA6B77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04"/>
        <w:gridCol w:w="9416"/>
      </w:tblGrid>
      <w:tr w:rsidR="00FA6B77" w:rsidRPr="00283C9F" w:rsidTr="007B22F7">
        <w:trPr>
          <w:tblHeader/>
        </w:trPr>
        <w:tc>
          <w:tcPr>
            <w:tcW w:w="1004" w:type="dxa"/>
            <w:tcBorders>
              <w:top w:val="single" w:sz="4" w:space="0" w:color="548DD4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6B77" w:rsidRPr="00283C9F" w:rsidRDefault="00FA6B77" w:rsidP="00E66D2C">
            <w:pPr>
              <w:pStyle w:val="BodyText"/>
              <w:jc w:val="center"/>
              <w:rPr>
                <w:b/>
                <w:szCs w:val="24"/>
              </w:rPr>
            </w:pPr>
            <w:r w:rsidRPr="00283C9F">
              <w:rPr>
                <w:b/>
                <w:szCs w:val="24"/>
              </w:rPr>
              <w:t>Etapes</w:t>
            </w:r>
          </w:p>
        </w:tc>
        <w:tc>
          <w:tcPr>
            <w:tcW w:w="9416" w:type="dxa"/>
            <w:tcBorders>
              <w:top w:val="single" w:sz="4" w:space="0" w:color="548DD4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6B77" w:rsidRPr="00283C9F" w:rsidRDefault="00FA6B77" w:rsidP="00E66D2C">
            <w:pPr>
              <w:pStyle w:val="BodyText"/>
              <w:jc w:val="center"/>
              <w:rPr>
                <w:b/>
                <w:szCs w:val="24"/>
              </w:rPr>
            </w:pPr>
            <w:r w:rsidRPr="00283C9F">
              <w:rPr>
                <w:b/>
                <w:szCs w:val="24"/>
              </w:rPr>
              <w:t>Description</w:t>
            </w:r>
          </w:p>
        </w:tc>
      </w:tr>
      <w:tr w:rsidR="00FA6B77" w:rsidTr="007B22F7">
        <w:tc>
          <w:tcPr>
            <w:tcW w:w="1004" w:type="dxa"/>
          </w:tcPr>
          <w:p w:rsidR="00FA6B77" w:rsidRDefault="00367018" w:rsidP="00E66D2C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33375" cy="266700"/>
                  <wp:effectExtent l="19050" t="0" r="0" b="0"/>
                  <wp:docPr id="54" name="Objet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t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-2684" t="-4218" r="-1343" b="-4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16" w:type="dxa"/>
          </w:tcPr>
          <w:p w:rsidR="00E338EB" w:rsidRDefault="00E338EB" w:rsidP="00E338EB">
            <w:pPr>
              <w:pStyle w:val="ENT-Action"/>
              <w:numPr>
                <w:ilvl w:val="0"/>
                <w:numId w:val="0"/>
              </w:numPr>
            </w:pPr>
            <w:r>
              <w:t xml:space="preserve">Une fois connecté à la console de l’établissement, l’administrateur local/ active la page publique. </w:t>
            </w:r>
          </w:p>
          <w:p w:rsidR="00E338EB" w:rsidRDefault="00E338EB" w:rsidP="00E338EB">
            <w:pPr>
              <w:pStyle w:val="ENT-Action"/>
            </w:pPr>
            <w:r>
              <w:t xml:space="preserve">Dans l’arborescence de la console, cliquer sur l’élément « Pages » </w:t>
            </w:r>
          </w:p>
          <w:p w:rsidR="0068745B" w:rsidRDefault="00953CCC" w:rsidP="0068745B">
            <w:pPr>
              <w:pStyle w:val="ENT-Action"/>
              <w:numPr>
                <w:ilvl w:val="0"/>
                <w:numId w:val="0"/>
              </w:numPr>
            </w:pPr>
            <w:r>
              <w:rPr>
                <w:noProof/>
                <w:lang w:eastAsia="fr-FR"/>
              </w:rPr>
              <w:lastRenderedPageBreak/>
              <w:pict>
                <v:rect id="_x0000_s1606" style="position:absolute;margin-left:10.45pt;margin-top:170.95pt;width:78.15pt;height:16.25pt;z-index:251636736" filled="f" strokecolor="red" strokeweight="2.25pt"/>
              </w:pict>
            </w:r>
            <w:r>
              <w:rPr>
                <w:noProof/>
                <w:lang w:eastAsia="fr-FR"/>
              </w:rPr>
              <w:pict>
                <v:rect id="_x0000_s1605" style="position:absolute;margin-left:251.75pt;margin-top:17.7pt;width:159.5pt;height:23.5pt;z-index:251635712" filled="f" strokecolor="red" strokeweight="2.25pt"/>
              </w:pict>
            </w:r>
            <w:r>
              <w:object w:dxaOrig="9000" w:dyaOrig="4725">
                <v:shape id="_x0000_i1050" type="#_x0000_t75" style="width:408.75pt;height:214.5pt" o:ole="">
                  <v:imagedata r:id="rId69" o:title=""/>
                </v:shape>
                <o:OLEObject Type="Embed" ProgID="PBrush" ShapeID="_x0000_i1050" DrawAspect="Content" ObjectID="_1399381557" r:id="rId70"/>
              </w:object>
            </w:r>
          </w:p>
          <w:p w:rsidR="006170C5" w:rsidRDefault="00E338EB" w:rsidP="006170C5">
            <w:pPr>
              <w:pStyle w:val="ENT-Action"/>
            </w:pPr>
            <w:r>
              <w:t>C</w:t>
            </w:r>
            <w:r w:rsidR="006170C5">
              <w:t>oche</w:t>
            </w:r>
            <w:r>
              <w:t>r</w:t>
            </w:r>
            <w:r w:rsidR="006170C5">
              <w:t xml:space="preserve"> « Actif » sur le bouton radio et clique</w:t>
            </w:r>
            <w:r>
              <w:t>r</w:t>
            </w:r>
            <w:r w:rsidR="006170C5">
              <w:t xml:space="preserve"> ensuite sur le bouton « Enregistrer » pour sauvegarder la manipulation.</w:t>
            </w:r>
          </w:p>
        </w:tc>
      </w:tr>
      <w:tr w:rsidR="00FA6B77" w:rsidTr="007B22F7">
        <w:tc>
          <w:tcPr>
            <w:tcW w:w="1004" w:type="dxa"/>
          </w:tcPr>
          <w:p w:rsidR="00FA6B77" w:rsidRDefault="00367018" w:rsidP="00E66D2C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42900" cy="266700"/>
                  <wp:effectExtent l="19050" t="0" r="0" b="0"/>
                  <wp:docPr id="56" name="Objet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t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-2684" t="-4218" r="-1343" b="-4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16" w:type="dxa"/>
          </w:tcPr>
          <w:p w:rsidR="00DD56AB" w:rsidRDefault="00A637F3" w:rsidP="00A637F3">
            <w:pPr>
              <w:pStyle w:val="ENT-Action"/>
            </w:pPr>
            <w:r>
              <w:t>Cliquer sur « Page publique »</w:t>
            </w:r>
          </w:p>
          <w:p w:rsidR="00DD56AB" w:rsidRDefault="0017374C" w:rsidP="00DD56AB">
            <w:pPr>
              <w:pStyle w:val="ENT-Action"/>
              <w:numPr>
                <w:ilvl w:val="0"/>
                <w:numId w:val="0"/>
              </w:numPr>
            </w:pPr>
            <w:r>
              <w:rPr>
                <w:noProof/>
                <w:lang w:eastAsia="fr-FR"/>
              </w:rPr>
              <w:pict>
                <v:rect id="_x0000_s1607" style="position:absolute;margin-left:10.45pt;margin-top:112.85pt;width:57pt;height:11.7pt;z-index:251637760" filled="f" strokecolor="red" strokeweight="2.25pt"/>
              </w:pict>
            </w:r>
            <w:r w:rsidR="00953CCC">
              <w:rPr>
                <w:noProof/>
                <w:lang w:eastAsia="fr-FR"/>
              </w:rPr>
              <w:pict>
                <v:rect id="_x0000_s1608" style="position:absolute;margin-left:279.35pt;margin-top:85.1pt;width:91.25pt;height:13.45pt;z-index:251638784" filled="f" strokecolor="red" strokeweight="2.25pt"/>
              </w:pict>
            </w:r>
            <w:r w:rsidR="00953CCC">
              <w:object w:dxaOrig="17550" w:dyaOrig="5115">
                <v:shape id="_x0000_i1051" type="#_x0000_t75" style="width:459.75pt;height:134.25pt" o:ole="">
                  <v:imagedata r:id="rId71" o:title=""/>
                </v:shape>
                <o:OLEObject Type="Embed" ProgID="PBrush" ShapeID="_x0000_i1051" DrawAspect="Content" ObjectID="_1399381558" r:id="rId72"/>
              </w:object>
            </w:r>
          </w:p>
          <w:p w:rsidR="00DD56AB" w:rsidRDefault="00A637F3" w:rsidP="00953CCC">
            <w:pPr>
              <w:pStyle w:val="ENT-Action"/>
              <w:numPr>
                <w:ilvl w:val="0"/>
                <w:numId w:val="0"/>
              </w:numPr>
            </w:pPr>
            <w:r>
              <w:t>La fin de l’RUL de la page publique est modifiable.</w:t>
            </w:r>
          </w:p>
        </w:tc>
      </w:tr>
      <w:tr w:rsidR="00A637F3" w:rsidTr="007B22F7">
        <w:tc>
          <w:tcPr>
            <w:tcW w:w="1004" w:type="dxa"/>
          </w:tcPr>
          <w:p w:rsidR="00A637F3" w:rsidRPr="00664C66" w:rsidRDefault="00A637F3" w:rsidP="00E66D2C">
            <w:pPr>
              <w:jc w:val="center"/>
              <w:rPr>
                <w:noProof/>
              </w:rPr>
            </w:pPr>
            <w:r>
              <w:object w:dxaOrig="420" w:dyaOrig="390">
                <v:shape id="_x0000_i1052" type="#_x0000_t75" style="width:21pt;height:19.5pt" o:ole="">
                  <v:imagedata r:id="rId40" o:title=""/>
                </v:shape>
                <o:OLEObject Type="Embed" ProgID="PBrush" ShapeID="_x0000_i1052" DrawAspect="Content" ObjectID="_1399381559" r:id="rId73"/>
              </w:object>
            </w:r>
          </w:p>
        </w:tc>
        <w:tc>
          <w:tcPr>
            <w:tcW w:w="9416" w:type="dxa"/>
          </w:tcPr>
          <w:p w:rsidR="00A637F3" w:rsidRDefault="00A637F3" w:rsidP="00A637F3">
            <w:pPr>
              <w:pStyle w:val="ENT-Action"/>
            </w:pPr>
            <w:r>
              <w:t>Définir le modèle de page :</w:t>
            </w:r>
          </w:p>
          <w:p w:rsidR="00A637F3" w:rsidRDefault="00B1687D" w:rsidP="00A637F3">
            <w:pPr>
              <w:pStyle w:val="ENT-Action"/>
              <w:keepNext/>
              <w:numPr>
                <w:ilvl w:val="0"/>
                <w:numId w:val="0"/>
              </w:numPr>
            </w:pPr>
            <w:r>
              <w:rPr>
                <w:noProof/>
                <w:lang w:eastAsia="fr-FR"/>
              </w:rPr>
              <w:lastRenderedPageBreak/>
              <w:pict>
                <v:rect id="_x0000_s1799" style="position:absolute;margin-left:132.9pt;margin-top:52.45pt;width:201.15pt;height:52.3pt;z-index:251674624" filled="f" strokecolor="red" strokeweight="2.25pt"/>
              </w:pict>
            </w:r>
            <w:r w:rsidR="00953CCC">
              <w:rPr>
                <w:noProof/>
                <w:lang w:eastAsia="fr-FR"/>
              </w:rPr>
              <w:pict>
                <v:rect id="_x0000_s1800" style="position:absolute;margin-left:52.2pt;margin-top:-1.55pt;width:47.4pt;height:13.45pt;z-index:251675648" filled="f" strokecolor="red" strokeweight="2.25pt"/>
              </w:pict>
            </w:r>
            <w:r>
              <w:object w:dxaOrig="16815" w:dyaOrig="8070">
                <v:shape id="_x0000_i1053" type="#_x0000_t75" style="width:422.25pt;height:202.5pt" o:ole="">
                  <v:imagedata r:id="rId74" o:title=""/>
                </v:shape>
                <o:OLEObject Type="Embed" ProgID="PBrush" ShapeID="_x0000_i1053" DrawAspect="Content" ObjectID="_1399381560" r:id="rId75"/>
              </w:object>
            </w:r>
          </w:p>
          <w:p w:rsidR="00A637F3" w:rsidRDefault="00A637F3" w:rsidP="00A637F3">
            <w:pPr>
              <w:pStyle w:val="ENT-Action"/>
            </w:pPr>
            <w:r>
              <w:t xml:space="preserve"> </w:t>
            </w:r>
            <w:r>
              <w:rPr>
                <w:noProof/>
                <w:lang w:eastAsia="fr-FR"/>
              </w:rPr>
              <w:t>Enregistrer</w:t>
            </w:r>
          </w:p>
        </w:tc>
      </w:tr>
    </w:tbl>
    <w:p w:rsidR="00A637F3" w:rsidRPr="0018388D" w:rsidRDefault="00A637F3" w:rsidP="00FA6B77"/>
    <w:p w:rsidR="00FA6B77" w:rsidRDefault="00FA6B77" w:rsidP="00FA6B77">
      <w:pPr>
        <w:pStyle w:val="Titre2"/>
      </w:pPr>
      <w:bookmarkStart w:id="37" w:name="_Toc307307222"/>
      <w:r>
        <w:t xml:space="preserve">Comment </w:t>
      </w:r>
      <w:r w:rsidR="00BA7DB1">
        <w:t>personnaliser</w:t>
      </w:r>
      <w:r>
        <w:t xml:space="preserve"> la page publique ?</w:t>
      </w:r>
      <w:bookmarkEnd w:id="37"/>
    </w:p>
    <w:tbl>
      <w:tblPr>
        <w:tblW w:w="0" w:type="auto"/>
        <w:tblBorders>
          <w:bottom w:val="single" w:sz="18" w:space="0" w:color="1B9DD9"/>
        </w:tblBorders>
        <w:tblLook w:val="04A0"/>
      </w:tblPr>
      <w:tblGrid>
        <w:gridCol w:w="1242"/>
        <w:gridCol w:w="1843"/>
      </w:tblGrid>
      <w:tr w:rsidR="00CB31D0" w:rsidTr="009D2436">
        <w:trPr>
          <w:trHeight w:val="489"/>
        </w:trPr>
        <w:tc>
          <w:tcPr>
            <w:tcW w:w="1242" w:type="dxa"/>
          </w:tcPr>
          <w:p w:rsidR="00CB31D0" w:rsidRDefault="00367018" w:rsidP="009D2436">
            <w:r>
              <w:rPr>
                <w:noProof/>
              </w:rPr>
              <w:drawing>
                <wp:inline distT="0" distB="0" distL="0" distR="0">
                  <wp:extent cx="600075" cy="600075"/>
                  <wp:effectExtent l="19050" t="0" r="0" b="0"/>
                  <wp:docPr id="60" name="Image 1" descr="MCj0434810000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MCj0434810000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Align w:val="center"/>
          </w:tcPr>
          <w:p w:rsidR="00CB31D0" w:rsidRDefault="00CB31D0" w:rsidP="009D2436">
            <w:pPr>
              <w:jc w:val="left"/>
            </w:pPr>
            <w:r w:rsidRPr="005D790B">
              <w:rPr>
                <w:b/>
                <w:color w:val="1B9DD9"/>
              </w:rPr>
              <w:t>Description</w:t>
            </w:r>
          </w:p>
        </w:tc>
      </w:tr>
    </w:tbl>
    <w:p w:rsidR="00CB31D0" w:rsidRDefault="00CB31D0" w:rsidP="00FA6B77"/>
    <w:p w:rsidR="00FA6B77" w:rsidRDefault="00FA6B77" w:rsidP="00FA6B77">
      <w:r>
        <w:t>L’</w:t>
      </w:r>
      <w:r w:rsidR="0059453B">
        <w:t>administrateur local/</w:t>
      </w:r>
      <w:r w:rsidR="004340A9">
        <w:t>superviseur</w:t>
      </w:r>
      <w:r>
        <w:t xml:space="preserve"> déclare</w:t>
      </w:r>
      <w:r w:rsidR="000A2160">
        <w:t>,</w:t>
      </w:r>
      <w:r>
        <w:t xml:space="preserve"> dans la console</w:t>
      </w:r>
      <w:r w:rsidR="000A2160">
        <w:t>,</w:t>
      </w:r>
      <w:r>
        <w:t xml:space="preserve"> les services </w:t>
      </w:r>
      <w:r w:rsidR="00B86539">
        <w:t xml:space="preserve">et les logos </w:t>
      </w:r>
      <w:r>
        <w:t>qui apparaitront sur la page</w:t>
      </w:r>
      <w:r w:rsidR="000A2160">
        <w:t xml:space="preserve"> publique.</w:t>
      </w:r>
    </w:p>
    <w:p w:rsidR="00CB31D0" w:rsidRDefault="00CB31D0" w:rsidP="00FA6B77"/>
    <w:tbl>
      <w:tblPr>
        <w:tblW w:w="0" w:type="auto"/>
        <w:tblBorders>
          <w:bottom w:val="single" w:sz="18" w:space="0" w:color="1B9DD9"/>
        </w:tblBorders>
        <w:tblLook w:val="04A0"/>
      </w:tblPr>
      <w:tblGrid>
        <w:gridCol w:w="1176"/>
        <w:gridCol w:w="1909"/>
      </w:tblGrid>
      <w:tr w:rsidR="00CB31D0" w:rsidTr="009D2436">
        <w:trPr>
          <w:trHeight w:val="443"/>
        </w:trPr>
        <w:tc>
          <w:tcPr>
            <w:tcW w:w="1176" w:type="dxa"/>
          </w:tcPr>
          <w:p w:rsidR="00CB31D0" w:rsidRDefault="00367018" w:rsidP="009D2436">
            <w:r>
              <w:rPr>
                <w:noProof/>
              </w:rPr>
              <w:drawing>
                <wp:inline distT="0" distB="0" distL="0" distR="0">
                  <wp:extent cx="552450" cy="552450"/>
                  <wp:effectExtent l="19050" t="0" r="0" b="0"/>
                  <wp:docPr id="61" name="Image 48" descr="ac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8" descr="act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9" w:type="dxa"/>
            <w:vAlign w:val="center"/>
          </w:tcPr>
          <w:p w:rsidR="00CB31D0" w:rsidRDefault="00CB31D0" w:rsidP="009D2436">
            <w:pPr>
              <w:jc w:val="left"/>
            </w:pPr>
            <w:r>
              <w:rPr>
                <w:b/>
                <w:color w:val="1B9DD9"/>
              </w:rPr>
              <w:t>P</w:t>
            </w:r>
            <w:r w:rsidRPr="005D790B">
              <w:rPr>
                <w:b/>
                <w:color w:val="1B9DD9"/>
              </w:rPr>
              <w:t>as à pas</w:t>
            </w:r>
          </w:p>
        </w:tc>
      </w:tr>
    </w:tbl>
    <w:p w:rsidR="00CB31D0" w:rsidRDefault="00CB31D0" w:rsidP="00FA6B77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101"/>
        <w:gridCol w:w="9319"/>
      </w:tblGrid>
      <w:tr w:rsidR="00CB31D0" w:rsidTr="00B904A6">
        <w:trPr>
          <w:tblHeader/>
        </w:trPr>
        <w:tc>
          <w:tcPr>
            <w:tcW w:w="1101" w:type="dxa"/>
            <w:tcBorders>
              <w:top w:val="single" w:sz="4" w:space="0" w:color="00B0F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31D0" w:rsidRPr="00283C9F" w:rsidRDefault="00CB31D0" w:rsidP="009D2436">
            <w:pPr>
              <w:pStyle w:val="BodyText"/>
              <w:jc w:val="center"/>
              <w:rPr>
                <w:b/>
                <w:szCs w:val="24"/>
              </w:rPr>
            </w:pPr>
            <w:r w:rsidRPr="00283C9F">
              <w:rPr>
                <w:b/>
                <w:szCs w:val="24"/>
              </w:rPr>
              <w:t>Etapes</w:t>
            </w:r>
          </w:p>
        </w:tc>
        <w:tc>
          <w:tcPr>
            <w:tcW w:w="9319" w:type="dxa"/>
            <w:tcBorders>
              <w:top w:val="single" w:sz="4" w:space="0" w:color="00B0F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31D0" w:rsidRPr="00283C9F" w:rsidRDefault="00CB31D0" w:rsidP="009D2436">
            <w:pPr>
              <w:pStyle w:val="BodyText"/>
              <w:jc w:val="center"/>
              <w:rPr>
                <w:b/>
                <w:szCs w:val="24"/>
              </w:rPr>
            </w:pPr>
            <w:r w:rsidRPr="00283C9F">
              <w:rPr>
                <w:b/>
                <w:szCs w:val="24"/>
              </w:rPr>
              <w:t>Description</w:t>
            </w:r>
          </w:p>
        </w:tc>
      </w:tr>
      <w:tr w:rsidR="00CB31D0" w:rsidTr="00BA7DB1"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</w:tcPr>
          <w:p w:rsidR="00CB31D0" w:rsidRDefault="00367018" w:rsidP="009D243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33375" cy="266700"/>
                  <wp:effectExtent l="19050" t="0" r="0" b="0"/>
                  <wp:docPr id="62" name="Objet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t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-2684" t="-4218" r="-1343" b="-4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19" w:type="dxa"/>
            <w:tcBorders>
              <w:top w:val="single" w:sz="4" w:space="0" w:color="auto"/>
              <w:bottom w:val="single" w:sz="4" w:space="0" w:color="auto"/>
            </w:tcBorders>
          </w:tcPr>
          <w:p w:rsidR="00CB31D0" w:rsidRDefault="00F17362" w:rsidP="009D2436">
            <w:pPr>
              <w:pStyle w:val="ENT-Action"/>
              <w:numPr>
                <w:ilvl w:val="0"/>
                <w:numId w:val="0"/>
              </w:numPr>
            </w:pPr>
            <w:r>
              <w:t>L’</w:t>
            </w:r>
            <w:r w:rsidR="0059453B">
              <w:t>administrateur local/</w:t>
            </w:r>
            <w:r w:rsidR="004340A9">
              <w:t>superviseur</w:t>
            </w:r>
            <w:r w:rsidR="00CB31D0">
              <w:t xml:space="preserve"> définit </w:t>
            </w:r>
            <w:r>
              <w:t>dans la console</w:t>
            </w:r>
            <w:r w:rsidR="00CB31D0">
              <w:t> </w:t>
            </w:r>
            <w:r w:rsidRPr="00BA7DB1">
              <w:rPr>
                <w:b/>
              </w:rPr>
              <w:t>les services</w:t>
            </w:r>
            <w:r>
              <w:t xml:space="preserve"> qui</w:t>
            </w:r>
            <w:r w:rsidR="000D3DAC">
              <w:t xml:space="preserve"> vont composer la page publique.</w:t>
            </w:r>
          </w:p>
          <w:p w:rsidR="00E00163" w:rsidRDefault="00A637F3" w:rsidP="000D3DAC">
            <w:pPr>
              <w:pStyle w:val="ENT-Action"/>
            </w:pPr>
            <w:r>
              <w:t>Cliquer</w:t>
            </w:r>
            <w:r w:rsidR="00E00163">
              <w:t xml:space="preserve"> « Page publique » dans la rubrique « Pages » du volet de gauche :</w:t>
            </w:r>
          </w:p>
          <w:p w:rsidR="00E00163" w:rsidRDefault="00D51AE7" w:rsidP="00B1687D">
            <w:pPr>
              <w:pStyle w:val="ENT-Action"/>
              <w:numPr>
                <w:ilvl w:val="0"/>
                <w:numId w:val="0"/>
              </w:numPr>
              <w:ind w:left="1077"/>
              <w:jc w:val="center"/>
            </w:pPr>
            <w:r>
              <w:rPr>
                <w:noProof/>
                <w:lang w:eastAsia="fr-FR"/>
              </w:rPr>
              <w:lastRenderedPageBreak/>
              <w:pict>
                <v:rect id="_x0000_s1685" style="position:absolute;left:0;text-align:left;margin-left:178.15pt;margin-top:220.45pt;width:155.45pt;height:19.25pt;z-index:251644928" filled="f" strokecolor="red" strokeweight="2.25pt"/>
              </w:pict>
            </w:r>
            <w:r w:rsidR="00B1687D">
              <w:object w:dxaOrig="2970" w:dyaOrig="4770">
                <v:shape id="_x0000_i1054" type="#_x0000_t75" style="width:148.5pt;height:238.5pt" o:ole="">
                  <v:imagedata r:id="rId76" o:title=""/>
                </v:shape>
                <o:OLEObject Type="Embed" ProgID="PBrush" ShapeID="_x0000_i1054" DrawAspect="Content" ObjectID="_1399381561" r:id="rId77"/>
              </w:object>
            </w:r>
          </w:p>
          <w:p w:rsidR="00B1687D" w:rsidRDefault="00B1687D" w:rsidP="00E00163">
            <w:pPr>
              <w:pStyle w:val="ENT-Action"/>
              <w:numPr>
                <w:ilvl w:val="0"/>
                <w:numId w:val="0"/>
              </w:numPr>
              <w:ind w:left="1077"/>
            </w:pPr>
          </w:p>
          <w:p w:rsidR="000D3DAC" w:rsidRDefault="00B1687D" w:rsidP="000D3DAC">
            <w:pPr>
              <w:pStyle w:val="ENT-Action"/>
            </w:pPr>
            <w:r>
              <w:rPr>
                <w:noProof/>
                <w:lang w:eastAsia="fr-FR"/>
              </w:rPr>
              <w:pict>
                <v:rect id="_x0000_s1802" style="position:absolute;left:0;text-align:left;margin-left:54.05pt;margin-top:42.25pt;width:45.7pt;height:15.05pt;z-index:251676672" filled="f" strokecolor="red" strokeweight="2.25pt"/>
              </w:pict>
            </w:r>
            <w:r w:rsidR="00A637F3">
              <w:t>Cliquer</w:t>
            </w:r>
            <w:r w:rsidR="00E00163">
              <w:t xml:space="preserve"> </w:t>
            </w:r>
            <w:r w:rsidR="000D3DAC">
              <w:t>sur le</w:t>
            </w:r>
            <w:r w:rsidR="00E00163">
              <w:t>s</w:t>
            </w:r>
            <w:r w:rsidR="000D3DAC">
              <w:t xml:space="preserve"> bouton</w:t>
            </w:r>
            <w:r w:rsidR="00E00163">
              <w:t>s</w:t>
            </w:r>
            <w:r w:rsidR="000D3DAC">
              <w:t xml:space="preserve"> radio  </w:t>
            </w:r>
            <w:r w:rsidR="00367018">
              <w:rPr>
                <w:noProof/>
                <w:lang w:eastAsia="fr-FR"/>
              </w:rPr>
              <w:drawing>
                <wp:inline distT="0" distB="0" distL="0" distR="0">
                  <wp:extent cx="1181100" cy="247650"/>
                  <wp:effectExtent l="19050" t="19050" r="19050" b="19050"/>
                  <wp:docPr id="64" name="Imag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24765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="000D3DAC">
              <w:t xml:space="preserve">  pour activer les services souhaités :</w:t>
            </w:r>
          </w:p>
          <w:p w:rsidR="00CB31D0" w:rsidRDefault="00B1687D" w:rsidP="00F17362">
            <w:pPr>
              <w:pStyle w:val="ENT-Action"/>
              <w:keepNext/>
              <w:numPr>
                <w:ilvl w:val="0"/>
                <w:numId w:val="0"/>
              </w:numPr>
            </w:pPr>
            <w:r>
              <w:rPr>
                <w:noProof/>
                <w:lang w:eastAsia="fr-FR"/>
              </w:rPr>
              <w:pict>
                <v:rect id="_x0000_s1638" style="position:absolute;margin-left:134.15pt;margin-top:109.7pt;width:235.5pt;height:54.75pt;z-index:251639808" filled="f" strokecolor="red" strokeweight="2.25pt"/>
              </w:pict>
            </w:r>
            <w:r>
              <w:object w:dxaOrig="16815" w:dyaOrig="8070">
                <v:shape id="_x0000_i1055" type="#_x0000_t75" style="width:422.25pt;height:202.5pt" o:ole="">
                  <v:imagedata r:id="rId74" o:title=""/>
                </v:shape>
                <o:OLEObject Type="Embed" ProgID="PBrush" ShapeID="_x0000_i1055" DrawAspect="Content" ObjectID="_1399381562" r:id="rId79"/>
              </w:object>
            </w:r>
          </w:p>
          <w:p w:rsidR="00CB31D0" w:rsidRDefault="00A637F3" w:rsidP="00E00163">
            <w:pPr>
              <w:pStyle w:val="ENT-Action"/>
            </w:pPr>
            <w:r>
              <w:t>Enregistrer.</w:t>
            </w:r>
          </w:p>
        </w:tc>
      </w:tr>
      <w:tr w:rsidR="00BA7DB1" w:rsidTr="00CB31D0">
        <w:tc>
          <w:tcPr>
            <w:tcW w:w="1101" w:type="dxa"/>
            <w:tcBorders>
              <w:top w:val="single" w:sz="4" w:space="0" w:color="auto"/>
            </w:tcBorders>
          </w:tcPr>
          <w:p w:rsidR="00BA7DB1" w:rsidRDefault="00367018" w:rsidP="009D2436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42900" cy="266700"/>
                  <wp:effectExtent l="19050" t="0" r="0" b="0"/>
                  <wp:docPr id="66" name="Objet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t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-2684" t="-4218" r="-1343" b="-4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19" w:type="dxa"/>
            <w:tcBorders>
              <w:top w:val="single" w:sz="4" w:space="0" w:color="auto"/>
            </w:tcBorders>
          </w:tcPr>
          <w:p w:rsidR="00BA7DB1" w:rsidRDefault="00BA7DB1" w:rsidP="00BA7DB1">
            <w:pPr>
              <w:pStyle w:val="ENT-Action"/>
              <w:numPr>
                <w:ilvl w:val="0"/>
                <w:numId w:val="0"/>
              </w:numPr>
            </w:pPr>
            <w:r>
              <w:t>L’administrateur</w:t>
            </w:r>
            <w:r w:rsidR="00B1687D">
              <w:t xml:space="preserve"> local</w:t>
            </w:r>
            <w:r w:rsidR="0059453B">
              <w:t>/</w:t>
            </w:r>
            <w:r w:rsidR="00DF6586">
              <w:t>superviseur</w:t>
            </w:r>
            <w:r>
              <w:t xml:space="preserve"> définit également </w:t>
            </w:r>
            <w:r w:rsidRPr="00BA7DB1">
              <w:rPr>
                <w:b/>
              </w:rPr>
              <w:t>les logos</w:t>
            </w:r>
            <w:r>
              <w:t xml:space="preserve"> qui apparaitront sur la page publique. </w:t>
            </w:r>
          </w:p>
          <w:p w:rsidR="00BA7DB1" w:rsidRDefault="00A637F3" w:rsidP="00A637F3">
            <w:pPr>
              <w:pStyle w:val="ENT-Action"/>
            </w:pPr>
            <w:r>
              <w:t xml:space="preserve">Dans le volet central, cliquer sur </w:t>
            </w:r>
            <w:r w:rsidR="00367018">
              <w:rPr>
                <w:noProof/>
                <w:lang w:eastAsia="fr-FR"/>
              </w:rPr>
              <w:drawing>
                <wp:inline distT="0" distB="0" distL="0" distR="0">
                  <wp:extent cx="952500" cy="257175"/>
                  <wp:effectExtent l="19050" t="0" r="0" b="0"/>
                  <wp:docPr id="67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257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 :</w:t>
            </w:r>
          </w:p>
          <w:p w:rsidR="00BA7DB1" w:rsidRDefault="00B1687D" w:rsidP="00BA7DB1">
            <w:pPr>
              <w:pStyle w:val="ENT-Action"/>
              <w:numPr>
                <w:ilvl w:val="0"/>
                <w:numId w:val="0"/>
              </w:numPr>
            </w:pPr>
            <w:r>
              <w:rPr>
                <w:noProof/>
                <w:lang w:eastAsia="fr-FR"/>
              </w:rPr>
              <w:lastRenderedPageBreak/>
              <w:pict>
                <v:rect id="_x0000_s1812" style="position:absolute;margin-left:53.15pt;margin-top:-1.55pt;width:42pt;height:15pt;z-index:251684864" filled="f" strokecolor="red" strokeweight="2.25pt"/>
              </w:pict>
            </w:r>
            <w:r w:rsidR="00D51AE7">
              <w:rPr>
                <w:noProof/>
                <w:lang w:eastAsia="fr-FR"/>
              </w:rPr>
              <w:pict>
                <v:rect id="_x0000_s1668" style="position:absolute;margin-left:129.6pt;margin-top:175.45pt;width:61.95pt;height:13.4pt;z-index:251641856" filled="f" strokecolor="red" strokeweight="2.25pt"/>
              </w:pict>
            </w:r>
            <w:r>
              <w:object w:dxaOrig="16815" w:dyaOrig="8070">
                <v:shape id="_x0000_i1056" type="#_x0000_t75" style="width:422.25pt;height:202.5pt" o:ole="">
                  <v:imagedata r:id="rId74" o:title=""/>
                </v:shape>
                <o:OLEObject Type="Embed" ProgID="PBrush" ShapeID="_x0000_i1056" DrawAspect="Content" ObjectID="_1399381563" r:id="rId80"/>
              </w:object>
            </w:r>
          </w:p>
          <w:p w:rsidR="00A637F3" w:rsidRDefault="00A637F3" w:rsidP="00A637F3">
            <w:pPr>
              <w:pStyle w:val="ENT-Action"/>
            </w:pPr>
            <w:r>
              <w:t>Une fenêtre flottante apparait. Cliquer sur « parcourir » pour choisir un logo :</w:t>
            </w:r>
          </w:p>
          <w:p w:rsidR="00A637F3" w:rsidRDefault="00A637F3" w:rsidP="00A637F3">
            <w:pPr>
              <w:pStyle w:val="ENT-Action"/>
              <w:numPr>
                <w:ilvl w:val="0"/>
                <w:numId w:val="0"/>
              </w:numPr>
              <w:ind w:left="1077"/>
            </w:pPr>
            <w:r>
              <w:rPr>
                <w:noProof/>
                <w:lang w:eastAsia="fr-FR"/>
              </w:rPr>
              <w:pict>
                <v:rect id="_x0000_s1804" style="position:absolute;left:0;text-align:left;margin-left:234.75pt;margin-top:45.1pt;width:53.5pt;height:22.5pt;z-index:251677696" filled="f" strokecolor="red" strokeweight="2.25pt"/>
              </w:pict>
            </w:r>
            <w:r>
              <w:object w:dxaOrig="7230" w:dyaOrig="5310">
                <v:shape id="_x0000_i1057" type="#_x0000_t75" style="width:361.5pt;height:265.5pt" o:ole="">
                  <v:imagedata r:id="rId52" o:title=""/>
                </v:shape>
                <o:OLEObject Type="Embed" ProgID="PBrush" ShapeID="_x0000_i1057" DrawAspect="Content" ObjectID="_1399381564" r:id="rId81"/>
              </w:object>
            </w:r>
          </w:p>
          <w:p w:rsidR="00A637F3" w:rsidRDefault="00A637F3" w:rsidP="00A637F3">
            <w:pPr>
              <w:pStyle w:val="ENT-Action"/>
            </w:pPr>
            <w:r>
              <w:t>Définir l’url associée au logo et cocher la case « visible », afin de rendre accessible ce logo à tous les utilisateurs :</w:t>
            </w:r>
          </w:p>
          <w:p w:rsidR="00A637F3" w:rsidRDefault="00A637F3" w:rsidP="00A637F3">
            <w:pPr>
              <w:pStyle w:val="ENT-Action"/>
              <w:numPr>
                <w:ilvl w:val="0"/>
                <w:numId w:val="0"/>
              </w:numPr>
              <w:ind w:left="1077"/>
            </w:pPr>
            <w:r>
              <w:rPr>
                <w:noProof/>
                <w:lang w:eastAsia="fr-FR"/>
              </w:rPr>
              <w:lastRenderedPageBreak/>
              <w:pict>
                <v:rect id="_x0000_s1807" style="position:absolute;left:0;text-align:left;margin-left:160.35pt;margin-top:205.8pt;width:65.55pt;height:15pt;z-index:251680768" filled="f" strokecolor="red" strokeweight="2.25pt"/>
              </w:pict>
            </w:r>
            <w:r>
              <w:rPr>
                <w:noProof/>
                <w:lang w:eastAsia="fr-FR"/>
              </w:rPr>
              <w:pict>
                <v:rect id="_x0000_s1805" style="position:absolute;left:0;text-align:left;margin-left:77.65pt;margin-top:63.45pt;width:268.45pt;height:15.95pt;z-index:251678720" filled="f" strokecolor="red" strokeweight="2.25pt"/>
              </w:pict>
            </w:r>
            <w:r>
              <w:rPr>
                <w:noProof/>
                <w:lang w:eastAsia="fr-FR"/>
              </w:rPr>
              <w:pict>
                <v:rect id="_x0000_s1806" style="position:absolute;left:0;text-align:left;margin-left:79.35pt;margin-top:86.35pt;width:95.25pt;height:15pt;z-index:251679744" filled="f" strokecolor="red" strokeweight="2.25pt"/>
              </w:pict>
            </w:r>
            <w:r>
              <w:object w:dxaOrig="6795" w:dyaOrig="4965">
                <v:shape id="_x0000_i1058" type="#_x0000_t75" style="width:339.75pt;height:248.25pt" o:ole="">
                  <v:imagedata r:id="rId54" o:title=""/>
                </v:shape>
                <o:OLEObject Type="Embed" ProgID="PBrush" ShapeID="_x0000_i1058" DrawAspect="Content" ObjectID="_1399381565" r:id="rId82"/>
              </w:object>
            </w:r>
          </w:p>
          <w:p w:rsidR="00BA7DB1" w:rsidRDefault="00A637F3" w:rsidP="00A637F3">
            <w:pPr>
              <w:pStyle w:val="ENT-Action"/>
            </w:pPr>
            <w:r>
              <w:t>Cliquer sur « OK » et enregistrer.</w:t>
            </w:r>
          </w:p>
        </w:tc>
      </w:tr>
    </w:tbl>
    <w:p w:rsidR="00CB31D0" w:rsidRDefault="00CB31D0" w:rsidP="00FA6B77"/>
    <w:p w:rsidR="00FA6B77" w:rsidRDefault="00FA6B77" w:rsidP="00FA6B77">
      <w:pPr>
        <w:pStyle w:val="Titre2"/>
      </w:pPr>
      <w:bookmarkStart w:id="38" w:name="_Toc307307223"/>
      <w:r>
        <w:t>Comment ajouter du contenu dans les services de la page publique ?</w:t>
      </w:r>
      <w:bookmarkEnd w:id="38"/>
    </w:p>
    <w:tbl>
      <w:tblPr>
        <w:tblW w:w="0" w:type="auto"/>
        <w:tblBorders>
          <w:bottom w:val="single" w:sz="18" w:space="0" w:color="1B9DD9"/>
        </w:tblBorders>
        <w:tblLook w:val="04A0"/>
      </w:tblPr>
      <w:tblGrid>
        <w:gridCol w:w="1242"/>
        <w:gridCol w:w="1843"/>
      </w:tblGrid>
      <w:tr w:rsidR="00AC69E0" w:rsidTr="00AC69E0">
        <w:trPr>
          <w:trHeight w:val="489"/>
        </w:trPr>
        <w:tc>
          <w:tcPr>
            <w:tcW w:w="1242" w:type="dxa"/>
          </w:tcPr>
          <w:p w:rsidR="00AC69E0" w:rsidRDefault="00367018" w:rsidP="00AC69E0">
            <w:r>
              <w:rPr>
                <w:noProof/>
              </w:rPr>
              <w:drawing>
                <wp:inline distT="0" distB="0" distL="0" distR="0">
                  <wp:extent cx="600075" cy="600075"/>
                  <wp:effectExtent l="19050" t="0" r="0" b="0"/>
                  <wp:docPr id="71" name="Image 1" descr="MCj0434810000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MCj0434810000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Align w:val="center"/>
          </w:tcPr>
          <w:p w:rsidR="00AC69E0" w:rsidRDefault="00AC69E0" w:rsidP="00AC69E0">
            <w:pPr>
              <w:jc w:val="left"/>
            </w:pPr>
            <w:r w:rsidRPr="005D790B">
              <w:rPr>
                <w:b/>
                <w:color w:val="1B9DD9"/>
              </w:rPr>
              <w:t>Description</w:t>
            </w:r>
          </w:p>
        </w:tc>
      </w:tr>
    </w:tbl>
    <w:p w:rsidR="00AC69E0" w:rsidRDefault="00AC69E0" w:rsidP="00FA6B77"/>
    <w:p w:rsidR="00FA6B77" w:rsidRDefault="00FA6B77" w:rsidP="00FA6B77">
      <w:r>
        <w:t>L’</w:t>
      </w:r>
      <w:r w:rsidR="0059453B">
        <w:t>administrateur local/</w:t>
      </w:r>
      <w:r w:rsidR="004340A9">
        <w:t>superviseur</w:t>
      </w:r>
      <w:r>
        <w:t xml:space="preserve"> déclare les éditeurs sur page publique directement sur la fiche utilisateur des personnes concernées dans la console d’administration.</w:t>
      </w:r>
    </w:p>
    <w:p w:rsidR="00AC69E0" w:rsidRDefault="00AC69E0" w:rsidP="00FA6B77">
      <w:r>
        <w:t xml:space="preserve">Ces utilisateurs vont ensuite </w:t>
      </w:r>
      <w:r w:rsidR="004F2C40">
        <w:t xml:space="preserve">pouvoir </w:t>
      </w:r>
      <w:r>
        <w:t>créer du contenu dans l’ENT et le publier sur la page publique de l’établissement.</w:t>
      </w:r>
    </w:p>
    <w:p w:rsidR="00AC69E0" w:rsidRDefault="00AC69E0" w:rsidP="00FA6B77"/>
    <w:p w:rsidR="00B1687D" w:rsidRDefault="00B1687D" w:rsidP="00FA6B77"/>
    <w:p w:rsidR="00B1687D" w:rsidRDefault="00B1687D" w:rsidP="00FA6B77"/>
    <w:p w:rsidR="00B1687D" w:rsidRDefault="00B1687D" w:rsidP="00FA6B77"/>
    <w:p w:rsidR="00B1687D" w:rsidRDefault="00B1687D" w:rsidP="00FA6B77"/>
    <w:tbl>
      <w:tblPr>
        <w:tblW w:w="0" w:type="auto"/>
        <w:tblBorders>
          <w:bottom w:val="single" w:sz="18" w:space="0" w:color="1B9DD9"/>
        </w:tblBorders>
        <w:tblLook w:val="04A0"/>
      </w:tblPr>
      <w:tblGrid>
        <w:gridCol w:w="1176"/>
        <w:gridCol w:w="1909"/>
      </w:tblGrid>
      <w:tr w:rsidR="00AC69E0" w:rsidTr="00AC69E0">
        <w:trPr>
          <w:trHeight w:val="443"/>
        </w:trPr>
        <w:tc>
          <w:tcPr>
            <w:tcW w:w="1176" w:type="dxa"/>
          </w:tcPr>
          <w:p w:rsidR="00AC69E0" w:rsidRDefault="00367018" w:rsidP="00AC69E0">
            <w:r>
              <w:rPr>
                <w:noProof/>
              </w:rPr>
              <w:lastRenderedPageBreak/>
              <w:drawing>
                <wp:inline distT="0" distB="0" distL="0" distR="0">
                  <wp:extent cx="552450" cy="552450"/>
                  <wp:effectExtent l="19050" t="0" r="0" b="0"/>
                  <wp:docPr id="72" name="Image 60" descr="ac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60" descr="act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9" w:type="dxa"/>
            <w:vAlign w:val="center"/>
          </w:tcPr>
          <w:p w:rsidR="00AC69E0" w:rsidRDefault="00AC69E0" w:rsidP="00AC69E0">
            <w:pPr>
              <w:jc w:val="left"/>
            </w:pPr>
            <w:r>
              <w:rPr>
                <w:b/>
                <w:color w:val="1B9DD9"/>
              </w:rPr>
              <w:t>P</w:t>
            </w:r>
            <w:r w:rsidRPr="005D790B">
              <w:rPr>
                <w:b/>
                <w:color w:val="1B9DD9"/>
              </w:rPr>
              <w:t>as à pas</w:t>
            </w:r>
          </w:p>
        </w:tc>
      </w:tr>
    </w:tbl>
    <w:p w:rsidR="00AC69E0" w:rsidRDefault="00AC69E0" w:rsidP="00FA6B77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101"/>
        <w:gridCol w:w="9319"/>
      </w:tblGrid>
      <w:tr w:rsidR="00AC69E0" w:rsidTr="00B904A6">
        <w:trPr>
          <w:tblHeader/>
        </w:trPr>
        <w:tc>
          <w:tcPr>
            <w:tcW w:w="1101" w:type="dxa"/>
            <w:tcBorders>
              <w:top w:val="single" w:sz="4" w:space="0" w:color="00B0F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9E0" w:rsidRPr="00283C9F" w:rsidRDefault="00AC69E0" w:rsidP="00AC69E0">
            <w:pPr>
              <w:pStyle w:val="BodyText"/>
              <w:jc w:val="center"/>
              <w:rPr>
                <w:b/>
                <w:szCs w:val="24"/>
              </w:rPr>
            </w:pPr>
            <w:r w:rsidRPr="00283C9F">
              <w:rPr>
                <w:b/>
                <w:szCs w:val="24"/>
              </w:rPr>
              <w:t>Etapes</w:t>
            </w:r>
          </w:p>
        </w:tc>
        <w:tc>
          <w:tcPr>
            <w:tcW w:w="9319" w:type="dxa"/>
            <w:tcBorders>
              <w:top w:val="single" w:sz="4" w:space="0" w:color="00B0F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9E0" w:rsidRPr="00283C9F" w:rsidRDefault="00AC69E0" w:rsidP="00AC69E0">
            <w:pPr>
              <w:pStyle w:val="BodyText"/>
              <w:jc w:val="center"/>
              <w:rPr>
                <w:b/>
                <w:szCs w:val="24"/>
              </w:rPr>
            </w:pPr>
            <w:r w:rsidRPr="00283C9F">
              <w:rPr>
                <w:b/>
                <w:szCs w:val="24"/>
              </w:rPr>
              <w:t>Description</w:t>
            </w:r>
          </w:p>
        </w:tc>
      </w:tr>
      <w:tr w:rsidR="00AC69E0" w:rsidTr="00AC69E0"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</w:tcPr>
          <w:p w:rsidR="00AC69E0" w:rsidRDefault="00367018" w:rsidP="00AC69E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33375" cy="266700"/>
                  <wp:effectExtent l="19050" t="0" r="0" b="0"/>
                  <wp:docPr id="73" name="Objet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t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-2684" t="-4218" r="-1343" b="-4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19" w:type="dxa"/>
            <w:tcBorders>
              <w:top w:val="single" w:sz="4" w:space="0" w:color="auto"/>
              <w:bottom w:val="single" w:sz="4" w:space="0" w:color="auto"/>
            </w:tcBorders>
          </w:tcPr>
          <w:p w:rsidR="00AC69E0" w:rsidRDefault="00D51AE7" w:rsidP="00AC69E0">
            <w:pPr>
              <w:pStyle w:val="ENT-Action"/>
              <w:numPr>
                <w:ilvl w:val="0"/>
                <w:numId w:val="0"/>
              </w:numPr>
            </w:pPr>
            <w:r>
              <w:rPr>
                <w:noProof/>
                <w:lang w:eastAsia="fr-FR"/>
              </w:rPr>
              <w:pict>
                <v:rect id="_x0000_s1674" style="position:absolute;margin-left:155.05pt;margin-top:636.55pt;width:82.05pt;height:18.55pt;z-index:251642880;mso-position-horizontal-relative:text;mso-position-vertical-relative:text" filled="f" strokecolor="red" strokeweight="2.25pt"/>
              </w:pict>
            </w:r>
            <w:r w:rsidR="00AC69E0">
              <w:t>L’administrateur</w:t>
            </w:r>
            <w:r w:rsidR="00B1687D">
              <w:t xml:space="preserve"> local</w:t>
            </w:r>
            <w:r w:rsidR="0059453B">
              <w:t>/</w:t>
            </w:r>
            <w:r w:rsidR="00DF6586">
              <w:t>superviseur</w:t>
            </w:r>
            <w:r w:rsidR="00AC69E0">
              <w:t xml:space="preserve"> recherche l’utilisateur qu’il souhaite désigner comme éditeur sur page publique :</w:t>
            </w:r>
          </w:p>
          <w:p w:rsidR="00A637F3" w:rsidRDefault="00A637F3" w:rsidP="00BA7DB1">
            <w:pPr>
              <w:pStyle w:val="ENT-Action"/>
            </w:pPr>
            <w:r>
              <w:t>Cliquer</w:t>
            </w:r>
            <w:r w:rsidR="00BA7DB1">
              <w:t xml:space="preserve"> sur le profil de l’utilisateur dans le volet de gauche</w:t>
            </w:r>
          </w:p>
          <w:p w:rsidR="00BA7DB1" w:rsidRDefault="00A637F3" w:rsidP="00BA7DB1">
            <w:pPr>
              <w:pStyle w:val="ENT-Action"/>
            </w:pPr>
            <w:r>
              <w:t>S</w:t>
            </w:r>
            <w:r w:rsidR="00BA7DB1">
              <w:t>aisi</w:t>
            </w:r>
            <w:r>
              <w:t>r</w:t>
            </w:r>
            <w:r w:rsidR="00BA7DB1">
              <w:t xml:space="preserve"> son nom dans la barre de recherche située en haut du volet central.</w:t>
            </w:r>
          </w:p>
          <w:p w:rsidR="00AC69E0" w:rsidRDefault="00B1687D" w:rsidP="00AC69E0">
            <w:pPr>
              <w:pStyle w:val="ENT-Action"/>
              <w:numPr>
                <w:ilvl w:val="0"/>
                <w:numId w:val="0"/>
              </w:numPr>
            </w:pPr>
            <w:r>
              <w:rPr>
                <w:noProof/>
                <w:lang w:eastAsia="fr-FR"/>
              </w:rPr>
              <w:pict>
                <v:rect id="_x0000_s1675" style="position:absolute;margin-left:7.95pt;margin-top:35.7pt;width:89.25pt;height:12.5pt;z-index:251643904" filled="f" strokecolor="red" strokeweight="2.25pt"/>
              </w:pict>
            </w:r>
            <w:r>
              <w:object w:dxaOrig="14625" w:dyaOrig="5715">
                <v:shape id="_x0000_i1059" type="#_x0000_t75" style="width:454.5pt;height:177.75pt" o:ole="">
                  <v:imagedata r:id="rId83" o:title=""/>
                </v:shape>
                <o:OLEObject Type="Embed" ProgID="PBrush" ShapeID="_x0000_i1059" DrawAspect="Content" ObjectID="_1399381566" r:id="rId84"/>
              </w:object>
            </w:r>
          </w:p>
          <w:p w:rsidR="00AC69E0" w:rsidRDefault="00AC69E0" w:rsidP="00AC69E0">
            <w:pPr>
              <w:pStyle w:val="ENT-Action"/>
              <w:numPr>
                <w:ilvl w:val="0"/>
                <w:numId w:val="0"/>
              </w:numPr>
            </w:pPr>
          </w:p>
        </w:tc>
      </w:tr>
      <w:tr w:rsidR="000A3DCF" w:rsidTr="00AC69E0"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</w:tcPr>
          <w:p w:rsidR="000A3DCF" w:rsidRPr="00664C66" w:rsidRDefault="00367018" w:rsidP="00AC69E0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342900" cy="266700"/>
                  <wp:effectExtent l="19050" t="0" r="0" b="0"/>
                  <wp:docPr id="75" name="Objet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jet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-2684" t="-4218" r="-1343" b="-4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19" w:type="dxa"/>
            <w:tcBorders>
              <w:top w:val="single" w:sz="4" w:space="0" w:color="auto"/>
              <w:bottom w:val="single" w:sz="4" w:space="0" w:color="auto"/>
            </w:tcBorders>
          </w:tcPr>
          <w:p w:rsidR="000A3DCF" w:rsidRDefault="000A3DCF" w:rsidP="000A3DCF">
            <w:pPr>
              <w:pStyle w:val="ENT-Action"/>
            </w:pPr>
            <w:r>
              <w:rPr>
                <w:noProof/>
                <w:lang w:eastAsia="fr-FR"/>
              </w:rPr>
              <w:t>Cocher</w:t>
            </w:r>
            <w:r>
              <w:t xml:space="preserve"> le bouton radio  </w:t>
            </w:r>
            <w:r w:rsidR="00367018">
              <w:rPr>
                <w:noProof/>
                <w:lang w:eastAsia="fr-FR"/>
              </w:rPr>
              <w:drawing>
                <wp:inline distT="0" distB="0" distL="0" distR="0">
                  <wp:extent cx="2200275" cy="219075"/>
                  <wp:effectExtent l="19050" t="19050" r="28575" b="28575"/>
                  <wp:docPr id="76" name="Imag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275" cy="21907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>
              <w:t xml:space="preserve"> :</w:t>
            </w:r>
          </w:p>
          <w:p w:rsidR="000A3DCF" w:rsidRDefault="000A3DCF" w:rsidP="000A3DCF">
            <w:pPr>
              <w:pStyle w:val="ENT-Action"/>
              <w:numPr>
                <w:ilvl w:val="0"/>
                <w:numId w:val="0"/>
              </w:numPr>
            </w:pPr>
            <w:r>
              <w:rPr>
                <w:noProof/>
                <w:lang w:eastAsia="fr-FR"/>
              </w:rPr>
              <w:pict>
                <v:rect id="_x0000_s1808" style="position:absolute;margin-left:153.55pt;margin-top:111.35pt;width:120.95pt;height:12.8pt;z-index:251681792" filled="f" strokecolor="red" strokeweight="2.25pt"/>
              </w:pict>
            </w:r>
            <w:r w:rsidR="00B1687D">
              <w:object w:dxaOrig="14685" w:dyaOrig="5715">
                <v:shape id="_x0000_i1060" type="#_x0000_t75" style="width:454.5pt;height:177pt" o:ole="">
                  <v:imagedata r:id="rId86" o:title=""/>
                </v:shape>
                <o:OLEObject Type="Embed" ProgID="PBrush" ShapeID="_x0000_i1060" DrawAspect="Content" ObjectID="_1399381567" r:id="rId87"/>
              </w:object>
            </w:r>
          </w:p>
          <w:p w:rsidR="000A3DCF" w:rsidRDefault="000A3DCF" w:rsidP="000A3DCF">
            <w:pPr>
              <w:pStyle w:val="ENT-Action"/>
            </w:pPr>
            <w:r>
              <w:t>Enregistrer.</w:t>
            </w:r>
          </w:p>
          <w:p w:rsidR="000A3DCF" w:rsidRDefault="000A3DCF" w:rsidP="000A3DCF">
            <w:pPr>
              <w:pStyle w:val="ENT-Action"/>
              <w:numPr>
                <w:ilvl w:val="0"/>
                <w:numId w:val="0"/>
              </w:numPr>
              <w:ind w:left="1077"/>
            </w:pPr>
          </w:p>
          <w:p w:rsidR="000A3DCF" w:rsidRDefault="000A3DCF" w:rsidP="000A3DCF">
            <w:pPr>
              <w:pStyle w:val="ENT-Rsultat"/>
            </w:pPr>
            <w:r>
              <w:lastRenderedPageBreak/>
              <w:t>L’utilisateur apparait alors dans les caractéristiques de la page publique, comme l’un des éditeurs :</w:t>
            </w:r>
          </w:p>
          <w:p w:rsidR="000A3DCF" w:rsidRDefault="000A3DCF" w:rsidP="000A3DCF">
            <w:pPr>
              <w:pStyle w:val="ENT-Action"/>
              <w:numPr>
                <w:ilvl w:val="0"/>
                <w:numId w:val="0"/>
              </w:num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pict>
                <v:rect id="_x0000_s1810" style="position:absolute;margin-left:140.5pt;margin-top:27.6pt;width:301.15pt;height:15pt;z-index:251682816" filled="f" strokecolor="red" strokeweight="2.25pt"/>
              </w:pict>
            </w:r>
            <w:r w:rsidR="00B1687D">
              <w:object w:dxaOrig="15705" w:dyaOrig="5595">
                <v:shape id="_x0000_i1061" type="#_x0000_t75" style="width:454.5pt;height:162pt" o:ole="">
                  <v:imagedata r:id="rId88" o:title=""/>
                </v:shape>
                <o:OLEObject Type="Embed" ProgID="PBrush" ShapeID="_x0000_i1061" DrawAspect="Content" ObjectID="_1399381568" r:id="rId89"/>
              </w:object>
            </w:r>
          </w:p>
        </w:tc>
      </w:tr>
    </w:tbl>
    <w:p w:rsidR="002427AB" w:rsidRPr="00384353" w:rsidRDefault="00974618" w:rsidP="002427AB">
      <w:r>
        <w:lastRenderedPageBreak/>
        <w:t xml:space="preserve"> </w:t>
      </w:r>
    </w:p>
    <w:p w:rsidR="002427AB" w:rsidRDefault="002427AB" w:rsidP="003D13D4"/>
    <w:sectPr w:rsidR="002427AB" w:rsidSect="006E3ACE">
      <w:headerReference w:type="default" r:id="rId90"/>
      <w:footerReference w:type="default" r:id="rId91"/>
      <w:pgSz w:w="11906" w:h="16838" w:code="9"/>
      <w:pgMar w:top="1985" w:right="851" w:bottom="567" w:left="851" w:header="709" w:footer="34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0244F" w:rsidRDefault="0090244F">
      <w:r>
        <w:separator/>
      </w:r>
    </w:p>
  </w:endnote>
  <w:endnote w:type="continuationSeparator" w:id="0">
    <w:p w:rsidR="0090244F" w:rsidRDefault="0090244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Arial Bold">
    <w:altName w:val="Arial"/>
    <w:charset w:val="00"/>
    <w:family w:val="auto"/>
    <w:pitch w:val="variable"/>
    <w:sig w:usb0="00000003" w:usb1="00000000" w:usb2="00000000" w:usb3="00000000" w:csb0="00000001" w:csb1="00000000"/>
  </w:font>
  <w:font w:name="Arial Gras">
    <w:panose1 w:val="020B0704020202020204"/>
    <w:charset w:val="00"/>
    <w:family w:val="auto"/>
    <w:pitch w:val="default"/>
    <w:sig w:usb0="00000000" w:usb1="00000000" w:usb2="00000000" w:usb3="00000000" w:csb0="00000000" w:csb1="00000000"/>
  </w:font>
  <w:font w:name="Corbel">
    <w:panose1 w:val="020B0503020204020204"/>
    <w:charset w:val="00"/>
    <w:family w:val="swiss"/>
    <w:pitch w:val="variable"/>
    <w:sig w:usb0="A00002EF" w:usb1="4000204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1640" w:type="dxa"/>
      <w:jc w:val="center"/>
      <w:tblBorders>
        <w:top w:val="single" w:sz="12" w:space="0" w:color="1B9DD9"/>
      </w:tblBorders>
      <w:tblLayout w:type="fixed"/>
      <w:tblCellMar>
        <w:top w:w="142" w:type="dxa"/>
        <w:left w:w="0" w:type="dxa"/>
        <w:right w:w="0" w:type="dxa"/>
      </w:tblCellMar>
      <w:tblLook w:val="00A0"/>
    </w:tblPr>
    <w:tblGrid>
      <w:gridCol w:w="1427"/>
      <w:gridCol w:w="9079"/>
      <w:gridCol w:w="1134"/>
    </w:tblGrid>
    <w:tr w:rsidR="00B1687D" w:rsidRPr="00522682" w:rsidTr="002C3AA5">
      <w:trPr>
        <w:trHeight w:val="28"/>
        <w:jc w:val="center"/>
      </w:trPr>
      <w:tc>
        <w:tcPr>
          <w:tcW w:w="1427" w:type="dxa"/>
          <w:vAlign w:val="center"/>
        </w:tcPr>
        <w:p w:rsidR="00B1687D" w:rsidRPr="00522682" w:rsidRDefault="00B1687D" w:rsidP="002C3AA5">
          <w:pPr>
            <w:pStyle w:val="Pieddepage"/>
            <w:spacing w:before="0" w:after="0"/>
            <w:rPr>
              <w:color w:val="8D979B"/>
              <w:sz w:val="16"/>
              <w:szCs w:val="16"/>
            </w:rPr>
          </w:pPr>
        </w:p>
      </w:tc>
      <w:tc>
        <w:tcPr>
          <w:tcW w:w="9079" w:type="dxa"/>
          <w:vAlign w:val="center"/>
        </w:tcPr>
        <w:p w:rsidR="00B1687D" w:rsidRDefault="00B1687D" w:rsidP="002C3AA5">
          <w:pPr>
            <w:pStyle w:val="Pieddepage"/>
            <w:spacing w:before="0" w:after="0"/>
            <w:rPr>
              <w:color w:val="8D979B"/>
              <w:sz w:val="16"/>
              <w:szCs w:val="16"/>
            </w:rPr>
          </w:pPr>
        </w:p>
        <w:p w:rsidR="00B1687D" w:rsidRPr="00522682" w:rsidRDefault="00B1687D" w:rsidP="000A17ED">
          <w:pPr>
            <w:pStyle w:val="Pieddepage"/>
            <w:spacing w:before="0" w:after="0"/>
            <w:rPr>
              <w:color w:val="8D979B"/>
              <w:sz w:val="16"/>
              <w:szCs w:val="16"/>
            </w:rPr>
          </w:pPr>
          <w:fldSimple w:instr=" FILENAME   \* MERGEFORMAT ">
            <w:r w:rsidRPr="001C7B76">
              <w:rPr>
                <w:noProof/>
                <w:color w:val="8D979B"/>
                <w:sz w:val="16"/>
                <w:szCs w:val="16"/>
              </w:rPr>
              <w:t>Manuel utilisateur Page d'accueil_V1.8.doc</w:t>
            </w:r>
          </w:fldSimple>
          <w:r>
            <w:rPr>
              <w:color w:val="8D979B"/>
              <w:sz w:val="16"/>
              <w:szCs w:val="16"/>
            </w:rPr>
            <w:t xml:space="preserve"> </w:t>
          </w:r>
        </w:p>
      </w:tc>
      <w:tc>
        <w:tcPr>
          <w:tcW w:w="1134" w:type="dxa"/>
          <w:vAlign w:val="center"/>
        </w:tcPr>
        <w:p w:rsidR="00B1687D" w:rsidRPr="00522682" w:rsidRDefault="00B1687D" w:rsidP="002C3AA5">
          <w:pPr>
            <w:pStyle w:val="Pieddepage"/>
            <w:spacing w:before="0" w:after="0"/>
            <w:rPr>
              <w:color w:val="8D979B"/>
              <w:sz w:val="16"/>
              <w:szCs w:val="16"/>
            </w:rPr>
          </w:pPr>
          <w:r w:rsidRPr="00522682">
            <w:rPr>
              <w:color w:val="8D979B"/>
              <w:sz w:val="16"/>
              <w:szCs w:val="16"/>
            </w:rPr>
            <w:t xml:space="preserve">Page </w:t>
          </w:r>
          <w:r w:rsidRPr="00522682">
            <w:rPr>
              <w:color w:val="8D979B"/>
              <w:sz w:val="16"/>
              <w:szCs w:val="16"/>
            </w:rPr>
            <w:fldChar w:fldCharType="begin"/>
          </w:r>
          <w:r w:rsidRPr="00522682">
            <w:rPr>
              <w:color w:val="8D979B"/>
              <w:sz w:val="16"/>
              <w:szCs w:val="16"/>
            </w:rPr>
            <w:instrText xml:space="preserve"> PAGE   \* MERGEFORMAT </w:instrText>
          </w:r>
          <w:r w:rsidRPr="00522682">
            <w:rPr>
              <w:color w:val="8D979B"/>
              <w:sz w:val="16"/>
              <w:szCs w:val="16"/>
            </w:rPr>
            <w:fldChar w:fldCharType="separate"/>
          </w:r>
          <w:r w:rsidR="00367018">
            <w:rPr>
              <w:noProof/>
              <w:color w:val="8D979B"/>
              <w:sz w:val="16"/>
              <w:szCs w:val="16"/>
            </w:rPr>
            <w:t>1</w:t>
          </w:r>
          <w:r w:rsidRPr="00522682">
            <w:rPr>
              <w:color w:val="8D979B"/>
              <w:sz w:val="16"/>
              <w:szCs w:val="16"/>
            </w:rPr>
            <w:fldChar w:fldCharType="end"/>
          </w:r>
          <w:r w:rsidRPr="00522682">
            <w:rPr>
              <w:color w:val="8D979B"/>
              <w:sz w:val="16"/>
              <w:szCs w:val="16"/>
            </w:rPr>
            <w:t xml:space="preserve"> de </w:t>
          </w:r>
          <w:fldSimple w:instr=" NUMPAGES   \* MERGEFORMAT ">
            <w:r w:rsidR="00367018" w:rsidRPr="00367018">
              <w:rPr>
                <w:noProof/>
                <w:color w:val="8D979B"/>
                <w:sz w:val="16"/>
                <w:szCs w:val="16"/>
              </w:rPr>
              <w:t>30</w:t>
            </w:r>
          </w:fldSimple>
        </w:p>
      </w:tc>
    </w:tr>
  </w:tbl>
  <w:p w:rsidR="00B1687D" w:rsidRPr="00F75762" w:rsidRDefault="00B1687D" w:rsidP="00F75762">
    <w:pPr>
      <w:pStyle w:val="Pieddepage"/>
      <w:spacing w:before="0" w:after="0"/>
      <w:rPr>
        <w:sz w:val="2"/>
        <w:szCs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0244F" w:rsidRDefault="0090244F">
      <w:r>
        <w:separator/>
      </w:r>
    </w:p>
  </w:footnote>
  <w:footnote w:type="continuationSeparator" w:id="0">
    <w:p w:rsidR="0090244F" w:rsidRDefault="0090244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leftFromText="142" w:rightFromText="142" w:vertAnchor="page" w:horzAnchor="page" w:tblpX="-850" w:tblpY="1"/>
      <w:tblOverlap w:val="never"/>
      <w:tblW w:w="11907" w:type="dxa"/>
      <w:tblBorders>
        <w:bottom w:val="single" w:sz="12" w:space="0" w:color="1B9DD9"/>
      </w:tblBorders>
      <w:tblLayout w:type="fixed"/>
      <w:tblCellMar>
        <w:top w:w="113" w:type="dxa"/>
        <w:left w:w="0" w:type="dxa"/>
        <w:right w:w="0" w:type="dxa"/>
      </w:tblCellMar>
      <w:tblLook w:val="00A0"/>
    </w:tblPr>
    <w:tblGrid>
      <w:gridCol w:w="1620"/>
      <w:gridCol w:w="8303"/>
      <w:gridCol w:w="1984"/>
    </w:tblGrid>
    <w:tr w:rsidR="00B1687D" w:rsidTr="002B72B2">
      <w:trPr>
        <w:trHeight w:hRule="exact" w:val="992"/>
      </w:trPr>
      <w:tc>
        <w:tcPr>
          <w:tcW w:w="1620" w:type="dxa"/>
          <w:shd w:val="clear" w:color="auto" w:fill="auto"/>
          <w:vAlign w:val="bottom"/>
        </w:tcPr>
        <w:p w:rsidR="00B1687D" w:rsidRPr="00334345" w:rsidRDefault="00B1687D" w:rsidP="00522682">
          <w:pPr>
            <w:pStyle w:val="En-tte"/>
          </w:pPr>
          <w:r>
            <w:t xml:space="preserve">    </w:t>
          </w:r>
          <w:r w:rsidR="00367018">
            <w:rPr>
              <w:noProof/>
            </w:rPr>
            <w:drawing>
              <wp:inline distT="0" distB="0" distL="0" distR="0">
                <wp:extent cx="571500" cy="304800"/>
                <wp:effectExtent l="19050" t="0" r="0" b="0"/>
                <wp:docPr id="79" name="Imag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1500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03" w:type="dxa"/>
          <w:shd w:val="clear" w:color="auto" w:fill="auto"/>
          <w:vAlign w:val="bottom"/>
        </w:tcPr>
        <w:p w:rsidR="00B1687D" w:rsidRDefault="00B1687D" w:rsidP="00213D46">
          <w:pPr>
            <w:pStyle w:val="En-tte"/>
            <w:jc w:val="center"/>
          </w:pPr>
          <w:r>
            <w:t>ENT</w:t>
          </w:r>
        </w:p>
        <w:p w:rsidR="00B1687D" w:rsidRPr="004F1A46" w:rsidRDefault="00B1687D" w:rsidP="00522682">
          <w:pPr>
            <w:pStyle w:val="En-tte"/>
            <w:jc w:val="center"/>
            <w:rPr>
              <w:rStyle w:val="Numrodepage"/>
            </w:rPr>
          </w:pPr>
          <w:r>
            <w:t>Manuel Utilisateur – Page d’accueil</w:t>
          </w:r>
        </w:p>
      </w:tc>
      <w:tc>
        <w:tcPr>
          <w:tcW w:w="1984" w:type="dxa"/>
          <w:shd w:val="clear" w:color="auto" w:fill="auto"/>
          <w:vAlign w:val="bottom"/>
        </w:tcPr>
        <w:p w:rsidR="00B1687D" w:rsidRPr="009A7670" w:rsidRDefault="00B1687D" w:rsidP="009A7670"/>
      </w:tc>
    </w:tr>
  </w:tbl>
  <w:p w:rsidR="00B1687D" w:rsidRPr="00266C20" w:rsidRDefault="00B1687D" w:rsidP="009A7670">
    <w:pPr>
      <w:pStyle w:val="En-tt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8" type="#_x0000_t75" style="width:96pt;height:96pt" o:bullet="t">
        <v:imagedata r:id="rId1" o:title="4important-128x128"/>
      </v:shape>
    </w:pict>
  </w:numPicBullet>
  <w:numPicBullet w:numPicBulletId="1">
    <w:pict>
      <v:shape id="_x0000_i1096" type="#_x0000_t75" style="width:96pt;height:96pt" o:bullet="t">
        <v:imagedata r:id="rId2" o:title="loopnone"/>
      </v:shape>
    </w:pict>
  </w:numPicBullet>
  <w:numPicBullet w:numPicBulletId="2">
    <w:pict>
      <v:shape id="_x0000_i1097" type="#_x0000_t75" style="width:96pt;height:96pt" o:bullet="t">
        <v:imagedata r:id="rId3" o:title="ti-dialog-information-128x128"/>
      </v:shape>
    </w:pict>
  </w:numPicBullet>
  <w:numPicBullet w:numPicBulletId="3">
    <w:pict>
      <v:shape id="_x0000_i1099" type="#_x0000_t75" style="width:96pt;height:96pt" o:bullet="t">
        <v:imagedata r:id="rId4" o:title="mycomputer"/>
      </v:shape>
    </w:pict>
  </w:numPicBullet>
  <w:numPicBullet w:numPicBulletId="4">
    <w:pict>
      <v:shape id="_x0000_i1101" type="#_x0000_t75" style="width:173.25pt;height:174pt" o:bullet="t">
        <v:imagedata r:id="rId5" o:title="Livres"/>
      </v:shape>
    </w:pict>
  </w:numPicBullet>
  <w:numPicBullet w:numPicBulletId="5">
    <w:pict>
      <v:shape id="_x0000_i1102" type="#_x0000_t75" style="width:346.5pt;height:348pt" o:bullet="t">
        <v:imagedata r:id="rId6" o:title="Livres"/>
      </v:shape>
    </w:pict>
  </w:numPicBullet>
  <w:numPicBullet w:numPicBulletId="6">
    <w:pict>
      <v:shape id="_x0000_i1103" type="#_x0000_t75" style="width:96pt;height:96pt" o:bullet="t">
        <v:imagedata r:id="rId7" o:title="action"/>
      </v:shape>
    </w:pict>
  </w:numPicBullet>
  <w:numPicBullet w:numPicBulletId="7">
    <w:pict>
      <v:shape id="_x0000_i1100" type="#_x0000_t75" style="width:32.25pt;height:32.25pt" o:bullet="t">
        <v:imagedata r:id="rId8" o:title="highlight"/>
      </v:shape>
    </w:pict>
  </w:numPicBullet>
  <w:abstractNum w:abstractNumId="0">
    <w:nsid w:val="033C51B7"/>
    <w:multiLevelType w:val="multilevel"/>
    <w:tmpl w:val="3D381A0C"/>
    <w:styleLink w:val="StyleAvecpuces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color w:val="FF0000"/>
        <w:sz w:val="24"/>
      </w:rPr>
    </w:lvl>
    <w:lvl w:ilvl="1">
      <w:start w:val="1"/>
      <w:numFmt w:val="bullet"/>
      <w:lvlText w:val="o"/>
      <w:lvlJc w:val="left"/>
      <w:pPr>
        <w:tabs>
          <w:tab w:val="num" w:pos="1134"/>
        </w:tabs>
        <w:ind w:left="1134" w:hanging="567"/>
      </w:pPr>
      <w:rPr>
        <w:rFonts w:ascii="Courier New" w:hAnsi="Courier New" w:hint="default"/>
        <w:color w:val="FF0000"/>
        <w:sz w:val="24"/>
      </w:rPr>
    </w:lvl>
    <w:lvl w:ilvl="2">
      <w:start w:val="1"/>
      <w:numFmt w:val="bullet"/>
      <w:lvlText w:val=""/>
      <w:lvlJc w:val="left"/>
      <w:pPr>
        <w:tabs>
          <w:tab w:val="num" w:pos="1701"/>
        </w:tabs>
        <w:ind w:left="1701" w:hanging="567"/>
      </w:pPr>
      <w:rPr>
        <w:rFonts w:ascii="Wingdings" w:hAnsi="Wingdings" w:hint="default"/>
        <w:color w:val="FF000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57D1DE2"/>
    <w:multiLevelType w:val="multilevel"/>
    <w:tmpl w:val="C792BF4C"/>
    <w:numStyleLink w:val="Rsultatlcran"/>
  </w:abstractNum>
  <w:abstractNum w:abstractNumId="2">
    <w:nsid w:val="21EA4161"/>
    <w:multiLevelType w:val="multilevel"/>
    <w:tmpl w:val="2E889240"/>
    <w:lvl w:ilvl="0">
      <w:start w:val="1"/>
      <w:numFmt w:val="decimal"/>
      <w:pStyle w:val="Titre1"/>
      <w:lvlText w:val="%1"/>
      <w:lvlJc w:val="left"/>
      <w:pPr>
        <w:ind w:left="432" w:hanging="432"/>
      </w:pPr>
      <w:rPr>
        <w:rFonts w:hint="default"/>
        <w:b/>
        <w:bCs/>
        <w:i w:val="0"/>
        <w:snapToGrid w:val="0"/>
        <w:spacing w:val="0"/>
        <w:w w:val="100"/>
        <w:kern w:val="0"/>
        <w:position w:val="0"/>
        <w:sz w:val="30"/>
      </w:rPr>
    </w:lvl>
    <w:lvl w:ilvl="1">
      <w:start w:val="1"/>
      <w:numFmt w:val="decimal"/>
      <w:pStyle w:val="Titre2"/>
      <w:lvlText w:val="%1.%2"/>
      <w:lvlJc w:val="left"/>
      <w:pPr>
        <w:ind w:left="3837" w:hanging="576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Titre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">
    <w:nsid w:val="266A76E2"/>
    <w:multiLevelType w:val="multilevel"/>
    <w:tmpl w:val="C792BF4C"/>
    <w:styleLink w:val="Rsultatlcran"/>
    <w:lvl w:ilvl="0">
      <w:start w:val="1"/>
      <w:numFmt w:val="bullet"/>
      <w:pStyle w:val="ENT-Rsultat"/>
      <w:lvlText w:val=""/>
      <w:lvlPicBulletId w:val="3"/>
      <w:lvlJc w:val="left"/>
      <w:pPr>
        <w:tabs>
          <w:tab w:val="num" w:pos="510"/>
        </w:tabs>
        <w:ind w:left="510" w:hanging="510"/>
      </w:pPr>
      <w:rPr>
        <w:rFonts w:ascii="Symbol" w:hAnsi="Symbol" w:hint="default"/>
        <w:color w:val="auto"/>
        <w:position w:val="-12"/>
        <w:sz w:val="48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">
    <w:nsid w:val="2BCD15D1"/>
    <w:multiLevelType w:val="multilevel"/>
    <w:tmpl w:val="572A3810"/>
    <w:numStyleLink w:val="Astuceoutil"/>
  </w:abstractNum>
  <w:abstractNum w:abstractNumId="5">
    <w:nsid w:val="2F0511B3"/>
    <w:multiLevelType w:val="multilevel"/>
    <w:tmpl w:val="EC1A4FE8"/>
    <w:styleLink w:val="Attention"/>
    <w:lvl w:ilvl="0">
      <w:start w:val="1"/>
      <w:numFmt w:val="bullet"/>
      <w:pStyle w:val="ENT-Pointdattention"/>
      <w:lvlText w:val=""/>
      <w:lvlPicBulletId w:val="0"/>
      <w:lvlJc w:val="left"/>
      <w:pPr>
        <w:tabs>
          <w:tab w:val="num" w:pos="510"/>
        </w:tabs>
        <w:ind w:left="510" w:hanging="510"/>
      </w:pPr>
      <w:rPr>
        <w:rFonts w:ascii="Symbol" w:hAnsi="Symbol" w:hint="default"/>
        <w:color w:val="auto"/>
        <w:position w:val="-12"/>
        <w:sz w:val="4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4F318CD"/>
    <w:multiLevelType w:val="hybridMultilevel"/>
    <w:tmpl w:val="58EA9906"/>
    <w:lvl w:ilvl="0" w:tplc="F54864BA">
      <w:start w:val="1"/>
      <w:numFmt w:val="bullet"/>
      <w:pStyle w:val="ENT-Exemple"/>
      <w:lvlText w:val=""/>
      <w:lvlPicBulletId w:val="7"/>
      <w:lvlJc w:val="left"/>
      <w:pPr>
        <w:ind w:left="360" w:hanging="360"/>
      </w:pPr>
      <w:rPr>
        <w:rFonts w:ascii="Symbol" w:hAnsi="Symbol" w:hint="default"/>
        <w:color w:val="auto"/>
        <w:sz w:val="48"/>
        <w:szCs w:val="48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42172EB1"/>
    <w:multiLevelType w:val="multilevel"/>
    <w:tmpl w:val="EC1A4FE8"/>
    <w:numStyleLink w:val="Attention"/>
  </w:abstractNum>
  <w:abstractNum w:abstractNumId="8">
    <w:nsid w:val="63FF0117"/>
    <w:multiLevelType w:val="multilevel"/>
    <w:tmpl w:val="BB4C081E"/>
    <w:styleLink w:val="Action"/>
    <w:lvl w:ilvl="0">
      <w:start w:val="1"/>
      <w:numFmt w:val="bullet"/>
      <w:lvlText w:val=""/>
      <w:lvlPicBulletId w:val="1"/>
      <w:lvlJc w:val="left"/>
      <w:pPr>
        <w:tabs>
          <w:tab w:val="num" w:pos="510"/>
        </w:tabs>
        <w:ind w:left="510" w:hanging="510"/>
      </w:pPr>
      <w:rPr>
        <w:rFonts w:ascii="Symbol" w:hAnsi="Symbol" w:hint="default"/>
        <w:color w:val="auto"/>
        <w:position w:val="-12"/>
        <w:sz w:val="48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9">
    <w:nsid w:val="65AE1BAF"/>
    <w:multiLevelType w:val="hybridMultilevel"/>
    <w:tmpl w:val="22429D66"/>
    <w:lvl w:ilvl="0" w:tplc="35BE1E6A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C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70BA4DD4"/>
    <w:multiLevelType w:val="hybridMultilevel"/>
    <w:tmpl w:val="6C7C5E92"/>
    <w:lvl w:ilvl="0" w:tplc="FBB271A4">
      <w:start w:val="1"/>
      <w:numFmt w:val="bullet"/>
      <w:pStyle w:val="ENT-Puce"/>
      <w:lvlText w:val=""/>
      <w:lvlJc w:val="left"/>
      <w:pPr>
        <w:ind w:left="720" w:hanging="360"/>
      </w:pPr>
      <w:rPr>
        <w:rFonts w:ascii="Symbol" w:hAnsi="Symbol" w:hint="default"/>
        <w:color w:val="0000FF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1257699"/>
    <w:multiLevelType w:val="multilevel"/>
    <w:tmpl w:val="390CF006"/>
    <w:lvl w:ilvl="0">
      <w:start w:val="1"/>
      <w:numFmt w:val="bullet"/>
      <w:pStyle w:val="ENT-Action"/>
      <w:lvlText w:val=""/>
      <w:lvlPicBulletId w:val="1"/>
      <w:lvlJc w:val="left"/>
      <w:pPr>
        <w:tabs>
          <w:tab w:val="num" w:pos="1077"/>
        </w:tabs>
        <w:ind w:left="1077" w:hanging="510"/>
      </w:pPr>
      <w:rPr>
        <w:rFonts w:ascii="Symbol" w:hAnsi="Symbol" w:hint="default"/>
        <w:color w:val="auto"/>
        <w:position w:val="-12"/>
        <w:sz w:val="48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2">
    <w:nsid w:val="76B54A1B"/>
    <w:multiLevelType w:val="multilevel"/>
    <w:tmpl w:val="572A3810"/>
    <w:styleLink w:val="Astuceoutil"/>
    <w:lvl w:ilvl="0">
      <w:start w:val="1"/>
      <w:numFmt w:val="bullet"/>
      <w:pStyle w:val="ENT-Astuce"/>
      <w:lvlText w:val=""/>
      <w:lvlPicBulletId w:val="2"/>
      <w:lvlJc w:val="left"/>
      <w:pPr>
        <w:tabs>
          <w:tab w:val="num" w:pos="510"/>
        </w:tabs>
        <w:ind w:left="510" w:hanging="510"/>
      </w:pPr>
      <w:rPr>
        <w:rFonts w:ascii="Symbol" w:hAnsi="Symbol"/>
        <w:color w:val="auto"/>
        <w:kern w:val="0"/>
        <w:position w:val="-12"/>
        <w:sz w:val="48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>
    <w:nsid w:val="76E0399E"/>
    <w:multiLevelType w:val="multilevel"/>
    <w:tmpl w:val="CD0E1C86"/>
    <w:styleLink w:val="StyleNumros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color w:val="FF0000"/>
        <w:sz w:val="24"/>
      </w:rPr>
    </w:lvl>
    <w:lvl w:ilvl="1">
      <w:start w:val="1"/>
      <w:numFmt w:val="decimal"/>
      <w:lvlText w:val="%1.%2."/>
      <w:lvlJc w:val="left"/>
      <w:pPr>
        <w:tabs>
          <w:tab w:val="num" w:pos="1134"/>
        </w:tabs>
        <w:ind w:left="1134" w:hanging="567"/>
      </w:pPr>
      <w:rPr>
        <w:rFonts w:hint="default"/>
        <w:color w:val="FF0000"/>
        <w:sz w:val="24"/>
      </w:rPr>
    </w:lvl>
    <w:lvl w:ilvl="2">
      <w:start w:val="1"/>
      <w:numFmt w:val="decimal"/>
      <w:lvlText w:val="%1.%2.%3."/>
      <w:lvlJc w:val="left"/>
      <w:pPr>
        <w:tabs>
          <w:tab w:val="num" w:pos="1701"/>
        </w:tabs>
        <w:ind w:left="1701" w:hanging="567"/>
      </w:pPr>
      <w:rPr>
        <w:rFonts w:hint="default"/>
        <w:color w:val="FF0000"/>
        <w:sz w:val="24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14">
    <w:nsid w:val="7B204A91"/>
    <w:multiLevelType w:val="hybridMultilevel"/>
    <w:tmpl w:val="77A676D0"/>
    <w:lvl w:ilvl="0" w:tplc="040C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C000D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0"/>
  </w:num>
  <w:num w:numId="3">
    <w:abstractNumId w:val="13"/>
  </w:num>
  <w:num w:numId="4">
    <w:abstractNumId w:val="10"/>
  </w:num>
  <w:num w:numId="5">
    <w:abstractNumId w:val="5"/>
  </w:num>
  <w:num w:numId="6">
    <w:abstractNumId w:val="7"/>
  </w:num>
  <w:num w:numId="7">
    <w:abstractNumId w:val="8"/>
  </w:num>
  <w:num w:numId="8">
    <w:abstractNumId w:val="11"/>
  </w:num>
  <w:num w:numId="9">
    <w:abstractNumId w:val="12"/>
  </w:num>
  <w:num w:numId="10">
    <w:abstractNumId w:val="3"/>
  </w:num>
  <w:num w:numId="11">
    <w:abstractNumId w:val="1"/>
  </w:num>
  <w:num w:numId="12">
    <w:abstractNumId w:val="4"/>
  </w:num>
  <w:num w:numId="13">
    <w:abstractNumId w:val="6"/>
  </w:num>
  <w:num w:numId="14">
    <w:abstractNumId w:val="14"/>
  </w:num>
  <w:num w:numId="15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stylePaneFormatFilter w:val="3F01"/>
  <w:defaultTabStop w:val="708"/>
  <w:hyphenationZone w:val="425"/>
  <w:characterSpacingControl w:val="doNotCompress"/>
  <w:hdrShapeDefaults>
    <o:shapedefaults v:ext="edit" spidmax="3074">
      <o:colormenu v:ext="edit" fillcolor="none" strokecolor="red"/>
    </o:shapedefaults>
  </w:hdrShapeDefaults>
  <w:footnotePr>
    <w:footnote w:id="-1"/>
    <w:footnote w:id="0"/>
  </w:footnotePr>
  <w:endnotePr>
    <w:endnote w:id="-1"/>
    <w:endnote w:id="0"/>
  </w:endnotePr>
  <w:compat/>
  <w:rsids>
    <w:rsidRoot w:val="00896B2F"/>
    <w:rsid w:val="00002A52"/>
    <w:rsid w:val="00007282"/>
    <w:rsid w:val="00010C89"/>
    <w:rsid w:val="00017149"/>
    <w:rsid w:val="00023F43"/>
    <w:rsid w:val="00024675"/>
    <w:rsid w:val="0002628D"/>
    <w:rsid w:val="00030FAE"/>
    <w:rsid w:val="00035DB8"/>
    <w:rsid w:val="00037DDE"/>
    <w:rsid w:val="000433ED"/>
    <w:rsid w:val="000440BD"/>
    <w:rsid w:val="00045679"/>
    <w:rsid w:val="00050CC0"/>
    <w:rsid w:val="0005728B"/>
    <w:rsid w:val="00060CD2"/>
    <w:rsid w:val="000638E9"/>
    <w:rsid w:val="0006487B"/>
    <w:rsid w:val="000705E0"/>
    <w:rsid w:val="0007061F"/>
    <w:rsid w:val="00071050"/>
    <w:rsid w:val="0007435E"/>
    <w:rsid w:val="00077409"/>
    <w:rsid w:val="00080A59"/>
    <w:rsid w:val="0008177C"/>
    <w:rsid w:val="00083ABC"/>
    <w:rsid w:val="00090158"/>
    <w:rsid w:val="0009064E"/>
    <w:rsid w:val="00091CA2"/>
    <w:rsid w:val="00095FF7"/>
    <w:rsid w:val="000A17ED"/>
    <w:rsid w:val="000A2160"/>
    <w:rsid w:val="000A331A"/>
    <w:rsid w:val="000A3DCF"/>
    <w:rsid w:val="000B1CE3"/>
    <w:rsid w:val="000B2DE2"/>
    <w:rsid w:val="000B6026"/>
    <w:rsid w:val="000C5D77"/>
    <w:rsid w:val="000C6C46"/>
    <w:rsid w:val="000C7F49"/>
    <w:rsid w:val="000D3DAC"/>
    <w:rsid w:val="000D53DA"/>
    <w:rsid w:val="000E4D51"/>
    <w:rsid w:val="000E555D"/>
    <w:rsid w:val="000F68A7"/>
    <w:rsid w:val="000F68CD"/>
    <w:rsid w:val="000F7312"/>
    <w:rsid w:val="000F73CB"/>
    <w:rsid w:val="00103EE1"/>
    <w:rsid w:val="00106C59"/>
    <w:rsid w:val="00107492"/>
    <w:rsid w:val="00112E47"/>
    <w:rsid w:val="00113160"/>
    <w:rsid w:val="00121D13"/>
    <w:rsid w:val="00122207"/>
    <w:rsid w:val="001236C8"/>
    <w:rsid w:val="00130A02"/>
    <w:rsid w:val="00130D57"/>
    <w:rsid w:val="00141ECE"/>
    <w:rsid w:val="00143C02"/>
    <w:rsid w:val="00153A58"/>
    <w:rsid w:val="001606D0"/>
    <w:rsid w:val="00164F4E"/>
    <w:rsid w:val="00167692"/>
    <w:rsid w:val="0017374C"/>
    <w:rsid w:val="0018294A"/>
    <w:rsid w:val="00184585"/>
    <w:rsid w:val="00187DAE"/>
    <w:rsid w:val="00191935"/>
    <w:rsid w:val="0019248F"/>
    <w:rsid w:val="00194763"/>
    <w:rsid w:val="001A1CD4"/>
    <w:rsid w:val="001A67DF"/>
    <w:rsid w:val="001A7258"/>
    <w:rsid w:val="001B380F"/>
    <w:rsid w:val="001C0040"/>
    <w:rsid w:val="001C190B"/>
    <w:rsid w:val="001C1F77"/>
    <w:rsid w:val="001C2AB6"/>
    <w:rsid w:val="001C3AE1"/>
    <w:rsid w:val="001C7B76"/>
    <w:rsid w:val="001D0B2B"/>
    <w:rsid w:val="001E256A"/>
    <w:rsid w:val="001E6561"/>
    <w:rsid w:val="001F01F1"/>
    <w:rsid w:val="001F6E6C"/>
    <w:rsid w:val="00211405"/>
    <w:rsid w:val="00213D46"/>
    <w:rsid w:val="00225BE1"/>
    <w:rsid w:val="00226A9F"/>
    <w:rsid w:val="0022707D"/>
    <w:rsid w:val="0023705F"/>
    <w:rsid w:val="002427AB"/>
    <w:rsid w:val="00260894"/>
    <w:rsid w:val="002632F3"/>
    <w:rsid w:val="00264123"/>
    <w:rsid w:val="00264A82"/>
    <w:rsid w:val="002662B1"/>
    <w:rsid w:val="00274050"/>
    <w:rsid w:val="00275E9A"/>
    <w:rsid w:val="00277AA1"/>
    <w:rsid w:val="0028231E"/>
    <w:rsid w:val="002844C2"/>
    <w:rsid w:val="0028586B"/>
    <w:rsid w:val="00285A26"/>
    <w:rsid w:val="00286D46"/>
    <w:rsid w:val="002A0100"/>
    <w:rsid w:val="002A2D74"/>
    <w:rsid w:val="002A32A1"/>
    <w:rsid w:val="002A3791"/>
    <w:rsid w:val="002A4ECE"/>
    <w:rsid w:val="002A68E0"/>
    <w:rsid w:val="002B72B2"/>
    <w:rsid w:val="002C069F"/>
    <w:rsid w:val="002C3AA5"/>
    <w:rsid w:val="002C4280"/>
    <w:rsid w:val="002C4EE6"/>
    <w:rsid w:val="002C591C"/>
    <w:rsid w:val="002C7724"/>
    <w:rsid w:val="002D28ED"/>
    <w:rsid w:val="002D2E18"/>
    <w:rsid w:val="002E36F1"/>
    <w:rsid w:val="002E4E0C"/>
    <w:rsid w:val="002F13DD"/>
    <w:rsid w:val="002F52C7"/>
    <w:rsid w:val="00300875"/>
    <w:rsid w:val="00304AF2"/>
    <w:rsid w:val="00311AC8"/>
    <w:rsid w:val="00313AA8"/>
    <w:rsid w:val="00313BC8"/>
    <w:rsid w:val="0032024E"/>
    <w:rsid w:val="003211E5"/>
    <w:rsid w:val="0032272B"/>
    <w:rsid w:val="00323E6B"/>
    <w:rsid w:val="00332374"/>
    <w:rsid w:val="00333B22"/>
    <w:rsid w:val="003342D5"/>
    <w:rsid w:val="0034068E"/>
    <w:rsid w:val="003441B9"/>
    <w:rsid w:val="00344741"/>
    <w:rsid w:val="00352DBD"/>
    <w:rsid w:val="00356A74"/>
    <w:rsid w:val="00360307"/>
    <w:rsid w:val="00363A7E"/>
    <w:rsid w:val="0036507D"/>
    <w:rsid w:val="00367018"/>
    <w:rsid w:val="00367F1C"/>
    <w:rsid w:val="00374ADF"/>
    <w:rsid w:val="00381423"/>
    <w:rsid w:val="0038202C"/>
    <w:rsid w:val="0038248D"/>
    <w:rsid w:val="0038369B"/>
    <w:rsid w:val="00384353"/>
    <w:rsid w:val="00384912"/>
    <w:rsid w:val="0038644C"/>
    <w:rsid w:val="00396D5E"/>
    <w:rsid w:val="00397319"/>
    <w:rsid w:val="003A1757"/>
    <w:rsid w:val="003B05A7"/>
    <w:rsid w:val="003B32A0"/>
    <w:rsid w:val="003B47F5"/>
    <w:rsid w:val="003B6983"/>
    <w:rsid w:val="003B6BB4"/>
    <w:rsid w:val="003C0966"/>
    <w:rsid w:val="003C74FE"/>
    <w:rsid w:val="003D13D4"/>
    <w:rsid w:val="003D314A"/>
    <w:rsid w:val="003D5F3A"/>
    <w:rsid w:val="003D6313"/>
    <w:rsid w:val="003D660E"/>
    <w:rsid w:val="003F1218"/>
    <w:rsid w:val="003F355A"/>
    <w:rsid w:val="003F5275"/>
    <w:rsid w:val="003F73E0"/>
    <w:rsid w:val="0040367E"/>
    <w:rsid w:val="00403DDB"/>
    <w:rsid w:val="00410BA1"/>
    <w:rsid w:val="00412E9C"/>
    <w:rsid w:val="0041397E"/>
    <w:rsid w:val="00417EA9"/>
    <w:rsid w:val="00421AE5"/>
    <w:rsid w:val="0042208E"/>
    <w:rsid w:val="00422A06"/>
    <w:rsid w:val="004304E7"/>
    <w:rsid w:val="004340A9"/>
    <w:rsid w:val="004365CB"/>
    <w:rsid w:val="00447970"/>
    <w:rsid w:val="00451817"/>
    <w:rsid w:val="0046114B"/>
    <w:rsid w:val="00463475"/>
    <w:rsid w:val="004642D6"/>
    <w:rsid w:val="00470931"/>
    <w:rsid w:val="00471D2D"/>
    <w:rsid w:val="00472C9C"/>
    <w:rsid w:val="00474749"/>
    <w:rsid w:val="004751D3"/>
    <w:rsid w:val="00480065"/>
    <w:rsid w:val="00483F71"/>
    <w:rsid w:val="00485B41"/>
    <w:rsid w:val="004A10BC"/>
    <w:rsid w:val="004A1BF0"/>
    <w:rsid w:val="004A1E73"/>
    <w:rsid w:val="004A509E"/>
    <w:rsid w:val="004A554F"/>
    <w:rsid w:val="004A5DB2"/>
    <w:rsid w:val="004A663D"/>
    <w:rsid w:val="004A6BFD"/>
    <w:rsid w:val="004B64CB"/>
    <w:rsid w:val="004C4FED"/>
    <w:rsid w:val="004C6E7E"/>
    <w:rsid w:val="004D4C17"/>
    <w:rsid w:val="004D5D31"/>
    <w:rsid w:val="004E4A06"/>
    <w:rsid w:val="004E6046"/>
    <w:rsid w:val="004E604A"/>
    <w:rsid w:val="004F0495"/>
    <w:rsid w:val="004F1EEE"/>
    <w:rsid w:val="004F2547"/>
    <w:rsid w:val="004F2B5B"/>
    <w:rsid w:val="004F2C40"/>
    <w:rsid w:val="004F6F7E"/>
    <w:rsid w:val="004F7646"/>
    <w:rsid w:val="004F7F55"/>
    <w:rsid w:val="00500A7B"/>
    <w:rsid w:val="00506BCD"/>
    <w:rsid w:val="00512382"/>
    <w:rsid w:val="005148BB"/>
    <w:rsid w:val="00515F44"/>
    <w:rsid w:val="00516EBB"/>
    <w:rsid w:val="00517578"/>
    <w:rsid w:val="00522682"/>
    <w:rsid w:val="00522C72"/>
    <w:rsid w:val="00526F83"/>
    <w:rsid w:val="005332F7"/>
    <w:rsid w:val="005333DE"/>
    <w:rsid w:val="0053415E"/>
    <w:rsid w:val="005344D4"/>
    <w:rsid w:val="00536B71"/>
    <w:rsid w:val="0055090B"/>
    <w:rsid w:val="005516DB"/>
    <w:rsid w:val="005519CB"/>
    <w:rsid w:val="00553557"/>
    <w:rsid w:val="00557C29"/>
    <w:rsid w:val="00565A0C"/>
    <w:rsid w:val="0056699F"/>
    <w:rsid w:val="00566BC7"/>
    <w:rsid w:val="00567A8E"/>
    <w:rsid w:val="00571254"/>
    <w:rsid w:val="005740F4"/>
    <w:rsid w:val="00577417"/>
    <w:rsid w:val="00577F6A"/>
    <w:rsid w:val="0058335E"/>
    <w:rsid w:val="00584BFF"/>
    <w:rsid w:val="00585AE1"/>
    <w:rsid w:val="00586711"/>
    <w:rsid w:val="00590A9A"/>
    <w:rsid w:val="00591AB4"/>
    <w:rsid w:val="0059453B"/>
    <w:rsid w:val="005A02D5"/>
    <w:rsid w:val="005A21EA"/>
    <w:rsid w:val="005A29DB"/>
    <w:rsid w:val="005B257B"/>
    <w:rsid w:val="005B76AF"/>
    <w:rsid w:val="005C4CDC"/>
    <w:rsid w:val="005C5E4E"/>
    <w:rsid w:val="005D1F77"/>
    <w:rsid w:val="005D22F7"/>
    <w:rsid w:val="005D790B"/>
    <w:rsid w:val="005E077B"/>
    <w:rsid w:val="005E2D4B"/>
    <w:rsid w:val="005E6EEB"/>
    <w:rsid w:val="00601100"/>
    <w:rsid w:val="00601674"/>
    <w:rsid w:val="006076FD"/>
    <w:rsid w:val="00610A4B"/>
    <w:rsid w:val="00613D27"/>
    <w:rsid w:val="006170C5"/>
    <w:rsid w:val="006304E0"/>
    <w:rsid w:val="006323A8"/>
    <w:rsid w:val="006370E0"/>
    <w:rsid w:val="006511DA"/>
    <w:rsid w:val="006541C1"/>
    <w:rsid w:val="00655261"/>
    <w:rsid w:val="00660625"/>
    <w:rsid w:val="006650A8"/>
    <w:rsid w:val="00665499"/>
    <w:rsid w:val="00665E62"/>
    <w:rsid w:val="006665A4"/>
    <w:rsid w:val="006673A6"/>
    <w:rsid w:val="00672E85"/>
    <w:rsid w:val="00685B52"/>
    <w:rsid w:val="00686812"/>
    <w:rsid w:val="0068745B"/>
    <w:rsid w:val="00696D45"/>
    <w:rsid w:val="006B164F"/>
    <w:rsid w:val="006B48AD"/>
    <w:rsid w:val="006B4989"/>
    <w:rsid w:val="006B4FBB"/>
    <w:rsid w:val="006C3B83"/>
    <w:rsid w:val="006D47D0"/>
    <w:rsid w:val="006E3ACE"/>
    <w:rsid w:val="006E4FDD"/>
    <w:rsid w:val="006E7B6E"/>
    <w:rsid w:val="006F00CC"/>
    <w:rsid w:val="00710C95"/>
    <w:rsid w:val="00713EA1"/>
    <w:rsid w:val="007206EB"/>
    <w:rsid w:val="00731E32"/>
    <w:rsid w:val="0074288C"/>
    <w:rsid w:val="00743BC5"/>
    <w:rsid w:val="007631CB"/>
    <w:rsid w:val="00766348"/>
    <w:rsid w:val="007714E4"/>
    <w:rsid w:val="007743AF"/>
    <w:rsid w:val="00776984"/>
    <w:rsid w:val="007827A2"/>
    <w:rsid w:val="00790E62"/>
    <w:rsid w:val="00791ADE"/>
    <w:rsid w:val="00792168"/>
    <w:rsid w:val="00794A8C"/>
    <w:rsid w:val="00794ABF"/>
    <w:rsid w:val="00795CB3"/>
    <w:rsid w:val="007A205A"/>
    <w:rsid w:val="007B22F7"/>
    <w:rsid w:val="007B50B5"/>
    <w:rsid w:val="007B71DD"/>
    <w:rsid w:val="007C1E35"/>
    <w:rsid w:val="007C3A7D"/>
    <w:rsid w:val="007D146A"/>
    <w:rsid w:val="007D224A"/>
    <w:rsid w:val="007D5EC8"/>
    <w:rsid w:val="007E5269"/>
    <w:rsid w:val="00803132"/>
    <w:rsid w:val="008111FE"/>
    <w:rsid w:val="00821F3F"/>
    <w:rsid w:val="00822E11"/>
    <w:rsid w:val="00852144"/>
    <w:rsid w:val="00853FCB"/>
    <w:rsid w:val="0086784D"/>
    <w:rsid w:val="00872685"/>
    <w:rsid w:val="00873708"/>
    <w:rsid w:val="00877A28"/>
    <w:rsid w:val="00887266"/>
    <w:rsid w:val="00887495"/>
    <w:rsid w:val="00890869"/>
    <w:rsid w:val="008943D0"/>
    <w:rsid w:val="00896948"/>
    <w:rsid w:val="00896B2F"/>
    <w:rsid w:val="008A1863"/>
    <w:rsid w:val="008A3043"/>
    <w:rsid w:val="008A40C5"/>
    <w:rsid w:val="008A5B56"/>
    <w:rsid w:val="008B51B2"/>
    <w:rsid w:val="008C1A94"/>
    <w:rsid w:val="008D0AF4"/>
    <w:rsid w:val="008D70B5"/>
    <w:rsid w:val="008E1C17"/>
    <w:rsid w:val="008E4B24"/>
    <w:rsid w:val="008E6391"/>
    <w:rsid w:val="008E7742"/>
    <w:rsid w:val="008F41D6"/>
    <w:rsid w:val="008F762C"/>
    <w:rsid w:val="0090244F"/>
    <w:rsid w:val="00902621"/>
    <w:rsid w:val="00903A96"/>
    <w:rsid w:val="00905053"/>
    <w:rsid w:val="00906A78"/>
    <w:rsid w:val="009079EE"/>
    <w:rsid w:val="00907EDD"/>
    <w:rsid w:val="0091378E"/>
    <w:rsid w:val="00916270"/>
    <w:rsid w:val="00920A2A"/>
    <w:rsid w:val="0092404E"/>
    <w:rsid w:val="0092453D"/>
    <w:rsid w:val="00927B17"/>
    <w:rsid w:val="00932E60"/>
    <w:rsid w:val="0094636B"/>
    <w:rsid w:val="009463C1"/>
    <w:rsid w:val="00947CD0"/>
    <w:rsid w:val="00953CCC"/>
    <w:rsid w:val="00957415"/>
    <w:rsid w:val="00962867"/>
    <w:rsid w:val="009632A0"/>
    <w:rsid w:val="009655A9"/>
    <w:rsid w:val="00970D2B"/>
    <w:rsid w:val="00973503"/>
    <w:rsid w:val="00974618"/>
    <w:rsid w:val="00984104"/>
    <w:rsid w:val="00992427"/>
    <w:rsid w:val="00992CC7"/>
    <w:rsid w:val="00992D22"/>
    <w:rsid w:val="00995A27"/>
    <w:rsid w:val="00997EF4"/>
    <w:rsid w:val="009A08DE"/>
    <w:rsid w:val="009A7670"/>
    <w:rsid w:val="009B2800"/>
    <w:rsid w:val="009B2895"/>
    <w:rsid w:val="009B574E"/>
    <w:rsid w:val="009C1B36"/>
    <w:rsid w:val="009D0847"/>
    <w:rsid w:val="009D2436"/>
    <w:rsid w:val="009E1598"/>
    <w:rsid w:val="009E1BB1"/>
    <w:rsid w:val="009E33AC"/>
    <w:rsid w:val="009E455D"/>
    <w:rsid w:val="009E60B5"/>
    <w:rsid w:val="009F1497"/>
    <w:rsid w:val="009F311C"/>
    <w:rsid w:val="00A02128"/>
    <w:rsid w:val="00A03E8B"/>
    <w:rsid w:val="00A10BAC"/>
    <w:rsid w:val="00A20AAE"/>
    <w:rsid w:val="00A30411"/>
    <w:rsid w:val="00A34C1B"/>
    <w:rsid w:val="00A35A97"/>
    <w:rsid w:val="00A37EE7"/>
    <w:rsid w:val="00A4579A"/>
    <w:rsid w:val="00A46252"/>
    <w:rsid w:val="00A5041D"/>
    <w:rsid w:val="00A50F3D"/>
    <w:rsid w:val="00A519D4"/>
    <w:rsid w:val="00A51AA3"/>
    <w:rsid w:val="00A530D6"/>
    <w:rsid w:val="00A53A4B"/>
    <w:rsid w:val="00A567F5"/>
    <w:rsid w:val="00A57523"/>
    <w:rsid w:val="00A61708"/>
    <w:rsid w:val="00A61768"/>
    <w:rsid w:val="00A637F3"/>
    <w:rsid w:val="00A714C8"/>
    <w:rsid w:val="00A72E93"/>
    <w:rsid w:val="00A76B5D"/>
    <w:rsid w:val="00A83F1C"/>
    <w:rsid w:val="00A87199"/>
    <w:rsid w:val="00A87CB4"/>
    <w:rsid w:val="00A9250F"/>
    <w:rsid w:val="00A93765"/>
    <w:rsid w:val="00A93EA0"/>
    <w:rsid w:val="00AA0163"/>
    <w:rsid w:val="00AA075D"/>
    <w:rsid w:val="00AA36EA"/>
    <w:rsid w:val="00AB0C02"/>
    <w:rsid w:val="00AB5B4B"/>
    <w:rsid w:val="00AB7E4D"/>
    <w:rsid w:val="00AC69E0"/>
    <w:rsid w:val="00AD0C36"/>
    <w:rsid w:val="00AD4DCA"/>
    <w:rsid w:val="00AD58B0"/>
    <w:rsid w:val="00AE4F2C"/>
    <w:rsid w:val="00AF0574"/>
    <w:rsid w:val="00AF227A"/>
    <w:rsid w:val="00AF2EC8"/>
    <w:rsid w:val="00AF3FD2"/>
    <w:rsid w:val="00AF6A6E"/>
    <w:rsid w:val="00B00893"/>
    <w:rsid w:val="00B02550"/>
    <w:rsid w:val="00B10AD7"/>
    <w:rsid w:val="00B14318"/>
    <w:rsid w:val="00B145F1"/>
    <w:rsid w:val="00B14E95"/>
    <w:rsid w:val="00B1687D"/>
    <w:rsid w:val="00B21C41"/>
    <w:rsid w:val="00B22F73"/>
    <w:rsid w:val="00B315AB"/>
    <w:rsid w:val="00B3521D"/>
    <w:rsid w:val="00B420BA"/>
    <w:rsid w:val="00B46B40"/>
    <w:rsid w:val="00B50C4F"/>
    <w:rsid w:val="00B54FE7"/>
    <w:rsid w:val="00B570F2"/>
    <w:rsid w:val="00B72971"/>
    <w:rsid w:val="00B80945"/>
    <w:rsid w:val="00B86539"/>
    <w:rsid w:val="00B904A6"/>
    <w:rsid w:val="00B93779"/>
    <w:rsid w:val="00B93CF0"/>
    <w:rsid w:val="00B94659"/>
    <w:rsid w:val="00B95212"/>
    <w:rsid w:val="00B97619"/>
    <w:rsid w:val="00BA320E"/>
    <w:rsid w:val="00BA6E97"/>
    <w:rsid w:val="00BA7DB1"/>
    <w:rsid w:val="00BB615B"/>
    <w:rsid w:val="00BB6ECF"/>
    <w:rsid w:val="00BB6F35"/>
    <w:rsid w:val="00BC47DE"/>
    <w:rsid w:val="00BC61CF"/>
    <w:rsid w:val="00BC76EE"/>
    <w:rsid w:val="00BE4ACF"/>
    <w:rsid w:val="00BF1BC8"/>
    <w:rsid w:val="00BF6CD9"/>
    <w:rsid w:val="00C2533E"/>
    <w:rsid w:val="00C26165"/>
    <w:rsid w:val="00C373F9"/>
    <w:rsid w:val="00C37898"/>
    <w:rsid w:val="00C40C32"/>
    <w:rsid w:val="00C41A7C"/>
    <w:rsid w:val="00C4491D"/>
    <w:rsid w:val="00C47085"/>
    <w:rsid w:val="00C5714A"/>
    <w:rsid w:val="00C67B20"/>
    <w:rsid w:val="00C72AEE"/>
    <w:rsid w:val="00C809B1"/>
    <w:rsid w:val="00C92B3D"/>
    <w:rsid w:val="00C95217"/>
    <w:rsid w:val="00C978A8"/>
    <w:rsid w:val="00CA457A"/>
    <w:rsid w:val="00CB025C"/>
    <w:rsid w:val="00CB0565"/>
    <w:rsid w:val="00CB0B86"/>
    <w:rsid w:val="00CB31D0"/>
    <w:rsid w:val="00CC1CE3"/>
    <w:rsid w:val="00CC66AC"/>
    <w:rsid w:val="00CD0F1C"/>
    <w:rsid w:val="00CD4FF3"/>
    <w:rsid w:val="00CE2BB3"/>
    <w:rsid w:val="00CE5C62"/>
    <w:rsid w:val="00CF2693"/>
    <w:rsid w:val="00CF2DED"/>
    <w:rsid w:val="00CF2F97"/>
    <w:rsid w:val="00CF301D"/>
    <w:rsid w:val="00CF436E"/>
    <w:rsid w:val="00CF5A75"/>
    <w:rsid w:val="00D00801"/>
    <w:rsid w:val="00D0398F"/>
    <w:rsid w:val="00D10DCF"/>
    <w:rsid w:val="00D11B7B"/>
    <w:rsid w:val="00D12C0D"/>
    <w:rsid w:val="00D141F9"/>
    <w:rsid w:val="00D314D7"/>
    <w:rsid w:val="00D34316"/>
    <w:rsid w:val="00D4312B"/>
    <w:rsid w:val="00D51AE7"/>
    <w:rsid w:val="00D60A84"/>
    <w:rsid w:val="00D717BD"/>
    <w:rsid w:val="00D738DE"/>
    <w:rsid w:val="00D834D7"/>
    <w:rsid w:val="00D979E6"/>
    <w:rsid w:val="00DA0984"/>
    <w:rsid w:val="00DA2E43"/>
    <w:rsid w:val="00DA372F"/>
    <w:rsid w:val="00DB1FF4"/>
    <w:rsid w:val="00DB200F"/>
    <w:rsid w:val="00DB24AC"/>
    <w:rsid w:val="00DB494C"/>
    <w:rsid w:val="00DB5890"/>
    <w:rsid w:val="00DD4653"/>
    <w:rsid w:val="00DD5299"/>
    <w:rsid w:val="00DD56AB"/>
    <w:rsid w:val="00DE248B"/>
    <w:rsid w:val="00DE2681"/>
    <w:rsid w:val="00DE2C4A"/>
    <w:rsid w:val="00DE61CD"/>
    <w:rsid w:val="00DE6852"/>
    <w:rsid w:val="00DF0171"/>
    <w:rsid w:val="00DF0703"/>
    <w:rsid w:val="00DF6586"/>
    <w:rsid w:val="00DF6ABE"/>
    <w:rsid w:val="00DF7B6F"/>
    <w:rsid w:val="00E00163"/>
    <w:rsid w:val="00E04379"/>
    <w:rsid w:val="00E21E4E"/>
    <w:rsid w:val="00E22298"/>
    <w:rsid w:val="00E222DD"/>
    <w:rsid w:val="00E23580"/>
    <w:rsid w:val="00E23DC4"/>
    <w:rsid w:val="00E243E7"/>
    <w:rsid w:val="00E330ED"/>
    <w:rsid w:val="00E338EB"/>
    <w:rsid w:val="00E36058"/>
    <w:rsid w:val="00E37698"/>
    <w:rsid w:val="00E3774E"/>
    <w:rsid w:val="00E37E62"/>
    <w:rsid w:val="00E4046E"/>
    <w:rsid w:val="00E404C8"/>
    <w:rsid w:val="00E41CDC"/>
    <w:rsid w:val="00E472BC"/>
    <w:rsid w:val="00E51D4A"/>
    <w:rsid w:val="00E57F18"/>
    <w:rsid w:val="00E62CE4"/>
    <w:rsid w:val="00E65DBF"/>
    <w:rsid w:val="00E66D2C"/>
    <w:rsid w:val="00E67446"/>
    <w:rsid w:val="00E755F1"/>
    <w:rsid w:val="00E75D7F"/>
    <w:rsid w:val="00E83925"/>
    <w:rsid w:val="00E844BE"/>
    <w:rsid w:val="00E90111"/>
    <w:rsid w:val="00E915C7"/>
    <w:rsid w:val="00E929F5"/>
    <w:rsid w:val="00E92F19"/>
    <w:rsid w:val="00E94671"/>
    <w:rsid w:val="00EA1A47"/>
    <w:rsid w:val="00EA439E"/>
    <w:rsid w:val="00EB1771"/>
    <w:rsid w:val="00EB5B56"/>
    <w:rsid w:val="00EC1EE8"/>
    <w:rsid w:val="00ED1F73"/>
    <w:rsid w:val="00ED6F95"/>
    <w:rsid w:val="00EE249A"/>
    <w:rsid w:val="00EE315D"/>
    <w:rsid w:val="00EE538B"/>
    <w:rsid w:val="00EF04A0"/>
    <w:rsid w:val="00EF3AA8"/>
    <w:rsid w:val="00EF577E"/>
    <w:rsid w:val="00F11101"/>
    <w:rsid w:val="00F13A38"/>
    <w:rsid w:val="00F148C9"/>
    <w:rsid w:val="00F15465"/>
    <w:rsid w:val="00F17362"/>
    <w:rsid w:val="00F2542F"/>
    <w:rsid w:val="00F307CC"/>
    <w:rsid w:val="00F40643"/>
    <w:rsid w:val="00F41B65"/>
    <w:rsid w:val="00F5308C"/>
    <w:rsid w:val="00F610C9"/>
    <w:rsid w:val="00F64310"/>
    <w:rsid w:val="00F667E4"/>
    <w:rsid w:val="00F75762"/>
    <w:rsid w:val="00F7605D"/>
    <w:rsid w:val="00F76927"/>
    <w:rsid w:val="00F76E60"/>
    <w:rsid w:val="00F814C1"/>
    <w:rsid w:val="00F83486"/>
    <w:rsid w:val="00F956AE"/>
    <w:rsid w:val="00FA4D97"/>
    <w:rsid w:val="00FA5E62"/>
    <w:rsid w:val="00FA6B77"/>
    <w:rsid w:val="00FB1BC8"/>
    <w:rsid w:val="00FB5886"/>
    <w:rsid w:val="00FC04C1"/>
    <w:rsid w:val="00FC0CBB"/>
    <w:rsid w:val="00FC122B"/>
    <w:rsid w:val="00FC3BF4"/>
    <w:rsid w:val="00FC5CF6"/>
    <w:rsid w:val="00FD1773"/>
    <w:rsid w:val="00FD2A78"/>
    <w:rsid w:val="00FD46FB"/>
    <w:rsid w:val="00FD7836"/>
    <w:rsid w:val="00FE1A19"/>
    <w:rsid w:val="00FE2132"/>
    <w:rsid w:val="00FF42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>
      <o:colormenu v:ext="edit" fillcolor="none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Body Text" w:uiPriority="99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B51B2"/>
    <w:pPr>
      <w:spacing w:before="120" w:after="120"/>
      <w:jc w:val="both"/>
    </w:pPr>
    <w:rPr>
      <w:rFonts w:ascii="Calibri" w:hAnsi="Calibri"/>
      <w:sz w:val="24"/>
      <w:szCs w:val="24"/>
    </w:rPr>
  </w:style>
  <w:style w:type="paragraph" w:styleId="Titre1">
    <w:name w:val="heading 1"/>
    <w:next w:val="BodyText"/>
    <w:qFormat/>
    <w:rsid w:val="00803132"/>
    <w:pPr>
      <w:pageBreakBefore/>
      <w:numPr>
        <w:numId w:val="1"/>
      </w:numPr>
      <w:pBdr>
        <w:bottom w:val="single" w:sz="12" w:space="1" w:color="1B9DD9"/>
      </w:pBdr>
      <w:spacing w:before="120" w:after="360" w:line="360" w:lineRule="exact"/>
      <w:outlineLvl w:val="0"/>
    </w:pPr>
    <w:rPr>
      <w:rFonts w:ascii="Arial" w:hAnsi="Arial" w:cs="Arial"/>
      <w:b/>
      <w:color w:val="000000"/>
      <w:sz w:val="32"/>
      <w:szCs w:val="30"/>
      <w:lang w:eastAsia="en-US"/>
    </w:rPr>
  </w:style>
  <w:style w:type="paragraph" w:styleId="Titre2">
    <w:name w:val="heading 2"/>
    <w:basedOn w:val="Normal"/>
    <w:next w:val="Normal"/>
    <w:qFormat/>
    <w:rsid w:val="00E338EB"/>
    <w:pPr>
      <w:numPr>
        <w:ilvl w:val="1"/>
        <w:numId w:val="1"/>
      </w:numPr>
      <w:pBdr>
        <w:bottom w:val="single" w:sz="4" w:space="1" w:color="000000"/>
      </w:pBdr>
      <w:spacing w:before="360" w:after="240" w:line="240" w:lineRule="exact"/>
      <w:ind w:left="576"/>
      <w:outlineLvl w:val="1"/>
    </w:pPr>
    <w:rPr>
      <w:rFonts w:cs="Arial"/>
      <w:b/>
      <w:bCs/>
      <w:iCs/>
      <w:sz w:val="28"/>
      <w:szCs w:val="28"/>
    </w:rPr>
  </w:style>
  <w:style w:type="paragraph" w:styleId="Titre3">
    <w:name w:val="heading 3"/>
    <w:basedOn w:val="Normal"/>
    <w:next w:val="Normal"/>
    <w:qFormat/>
    <w:rsid w:val="00264123"/>
    <w:pPr>
      <w:numPr>
        <w:ilvl w:val="2"/>
        <w:numId w:val="1"/>
      </w:numPr>
      <w:spacing w:before="360" w:after="240" w:line="240" w:lineRule="exact"/>
      <w:outlineLvl w:val="2"/>
    </w:pPr>
    <w:rPr>
      <w:rFonts w:cs="Arial"/>
      <w:b/>
      <w:bCs/>
      <w:szCs w:val="26"/>
    </w:rPr>
  </w:style>
  <w:style w:type="paragraph" w:styleId="Titre4">
    <w:name w:val="heading 4"/>
    <w:next w:val="BodyText"/>
    <w:qFormat/>
    <w:rsid w:val="003B32A0"/>
    <w:pPr>
      <w:numPr>
        <w:ilvl w:val="3"/>
        <w:numId w:val="1"/>
      </w:numPr>
      <w:tabs>
        <w:tab w:val="left" w:pos="851"/>
      </w:tabs>
      <w:spacing w:after="240" w:line="240" w:lineRule="exact"/>
      <w:outlineLvl w:val="3"/>
    </w:pPr>
    <w:rPr>
      <w:rFonts w:ascii="Arial" w:hAnsi="Arial" w:cs="Arial"/>
      <w:color w:val="000000"/>
      <w:sz w:val="24"/>
      <w:szCs w:val="18"/>
      <w:lang w:val="en-GB" w:eastAsia="en-US"/>
    </w:rPr>
  </w:style>
  <w:style w:type="paragraph" w:styleId="Titre5">
    <w:name w:val="heading 5"/>
    <w:basedOn w:val="Normal"/>
    <w:next w:val="Normal"/>
    <w:link w:val="Titre5Car"/>
    <w:qFormat/>
    <w:rsid w:val="00CB025C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  <w:lang/>
    </w:rPr>
  </w:style>
  <w:style w:type="paragraph" w:styleId="Titre6">
    <w:name w:val="heading 6"/>
    <w:basedOn w:val="Normal"/>
    <w:next w:val="Normal"/>
    <w:link w:val="Titre6Car"/>
    <w:qFormat/>
    <w:rsid w:val="00CB025C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  <w:lang/>
    </w:rPr>
  </w:style>
  <w:style w:type="paragraph" w:styleId="Titre7">
    <w:name w:val="heading 7"/>
    <w:basedOn w:val="Normal"/>
    <w:next w:val="Normal"/>
    <w:link w:val="Titre7Car"/>
    <w:qFormat/>
    <w:rsid w:val="00CB025C"/>
    <w:pPr>
      <w:numPr>
        <w:ilvl w:val="6"/>
        <w:numId w:val="1"/>
      </w:numPr>
      <w:spacing w:before="240" w:after="60"/>
      <w:outlineLvl w:val="6"/>
    </w:pPr>
    <w:rPr>
      <w:lang/>
    </w:rPr>
  </w:style>
  <w:style w:type="paragraph" w:styleId="Titre8">
    <w:name w:val="heading 8"/>
    <w:basedOn w:val="Normal"/>
    <w:next w:val="Normal"/>
    <w:qFormat/>
    <w:rsid w:val="00567A8E"/>
    <w:pPr>
      <w:numPr>
        <w:ilvl w:val="7"/>
        <w:numId w:val="1"/>
      </w:numPr>
      <w:spacing w:before="240" w:after="60" w:line="320" w:lineRule="exact"/>
      <w:outlineLvl w:val="7"/>
    </w:pPr>
    <w:rPr>
      <w:rFonts w:ascii="Times New Roman" w:eastAsia="PMingLiU" w:hAnsi="Times New Roman" w:cs="Arial"/>
      <w:i/>
      <w:iCs/>
      <w:szCs w:val="18"/>
      <w:lang w:eastAsia="zh-TW"/>
    </w:rPr>
  </w:style>
  <w:style w:type="paragraph" w:styleId="Titre9">
    <w:name w:val="heading 9"/>
    <w:basedOn w:val="Normal"/>
    <w:next w:val="Normal"/>
    <w:qFormat/>
    <w:rsid w:val="00567A8E"/>
    <w:pPr>
      <w:numPr>
        <w:ilvl w:val="8"/>
        <w:numId w:val="1"/>
      </w:numPr>
      <w:spacing w:before="240" w:after="60" w:line="320" w:lineRule="exact"/>
      <w:outlineLvl w:val="8"/>
    </w:pPr>
    <w:rPr>
      <w:rFonts w:eastAsia="PMingLiU" w:cs="Arial"/>
      <w:sz w:val="18"/>
      <w:szCs w:val="22"/>
      <w:lang w:eastAsia="zh-TW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rsid w:val="00EF577E"/>
    <w:pPr>
      <w:tabs>
        <w:tab w:val="center" w:pos="4536"/>
        <w:tab w:val="right" w:pos="9072"/>
      </w:tabs>
    </w:pPr>
    <w:rPr>
      <w:rFonts w:ascii="Arial" w:hAnsi="Arial"/>
    </w:rPr>
  </w:style>
  <w:style w:type="paragraph" w:styleId="Pieddepage">
    <w:name w:val="footer"/>
    <w:basedOn w:val="Normal"/>
    <w:rsid w:val="00EF577E"/>
    <w:pPr>
      <w:tabs>
        <w:tab w:val="center" w:pos="4536"/>
        <w:tab w:val="right" w:pos="9072"/>
      </w:tabs>
    </w:pPr>
  </w:style>
  <w:style w:type="paragraph" w:customStyle="1" w:styleId="Backovercompany">
    <w:name w:val="Backover company"/>
    <w:basedOn w:val="Normal"/>
    <w:semiHidden/>
    <w:rsid w:val="00567A8E"/>
    <w:pPr>
      <w:framePr w:hSpace="142" w:wrap="around" w:vAnchor="page" w:hAnchor="text" w:x="-566" w:y="2382"/>
      <w:spacing w:line="200" w:lineRule="exact"/>
    </w:pPr>
    <w:rPr>
      <w:rFonts w:eastAsia="PMingLiU" w:cs="Arial"/>
      <w:sz w:val="14"/>
      <w:szCs w:val="15"/>
      <w:lang w:val="en-US" w:eastAsia="en-US"/>
    </w:rPr>
  </w:style>
  <w:style w:type="paragraph" w:customStyle="1" w:styleId="BodyText">
    <w:name w:val="BodyText"/>
    <w:link w:val="BodyTextChar"/>
    <w:rsid w:val="005A29DB"/>
    <w:pPr>
      <w:spacing w:before="120" w:after="120"/>
      <w:jc w:val="both"/>
    </w:pPr>
    <w:rPr>
      <w:rFonts w:ascii="Arial" w:hAnsi="Arial" w:cs="Arial"/>
      <w:bCs/>
      <w:sz w:val="24"/>
      <w:szCs w:val="18"/>
      <w:lang w:eastAsia="en-US"/>
    </w:rPr>
  </w:style>
  <w:style w:type="character" w:customStyle="1" w:styleId="BodyTextChar">
    <w:name w:val="BodyText Char"/>
    <w:link w:val="BodyText"/>
    <w:rsid w:val="005A29DB"/>
    <w:rPr>
      <w:rFonts w:ascii="Arial" w:hAnsi="Arial" w:cs="Arial"/>
      <w:bCs/>
      <w:sz w:val="24"/>
      <w:szCs w:val="18"/>
      <w:lang w:val="fr-FR" w:eastAsia="en-US" w:bidi="ar-SA"/>
    </w:rPr>
  </w:style>
  <w:style w:type="paragraph" w:styleId="TM1">
    <w:name w:val="toc 1"/>
    <w:basedOn w:val="Normal"/>
    <w:next w:val="Normal"/>
    <w:autoRedefine/>
    <w:uiPriority w:val="39"/>
    <w:rsid w:val="00567A8E"/>
  </w:style>
  <w:style w:type="character" w:styleId="Lienhypertexte">
    <w:name w:val="Hyperlink"/>
    <w:uiPriority w:val="99"/>
    <w:rsid w:val="00567A8E"/>
    <w:rPr>
      <w:color w:val="0000FF"/>
      <w:u w:val="single"/>
    </w:rPr>
  </w:style>
  <w:style w:type="numbering" w:customStyle="1" w:styleId="StyleAvecpuces">
    <w:name w:val="Style Avec puces"/>
    <w:basedOn w:val="Aucuneliste"/>
    <w:rsid w:val="00D60A84"/>
    <w:pPr>
      <w:numPr>
        <w:numId w:val="2"/>
      </w:numPr>
    </w:pPr>
  </w:style>
  <w:style w:type="paragraph" w:styleId="TM2">
    <w:name w:val="toc 2"/>
    <w:basedOn w:val="Normal"/>
    <w:next w:val="Normal"/>
    <w:autoRedefine/>
    <w:uiPriority w:val="39"/>
    <w:rsid w:val="001F01F1"/>
    <w:pPr>
      <w:ind w:left="240"/>
    </w:pPr>
  </w:style>
  <w:style w:type="paragraph" w:styleId="TM3">
    <w:name w:val="toc 3"/>
    <w:basedOn w:val="Normal"/>
    <w:next w:val="Normal"/>
    <w:autoRedefine/>
    <w:uiPriority w:val="39"/>
    <w:rsid w:val="001F01F1"/>
    <w:pPr>
      <w:ind w:left="480"/>
    </w:pPr>
  </w:style>
  <w:style w:type="numbering" w:customStyle="1" w:styleId="StyleNumros">
    <w:name w:val="Style Numéros"/>
    <w:basedOn w:val="Aucuneliste"/>
    <w:rsid w:val="00D60A84"/>
    <w:pPr>
      <w:numPr>
        <w:numId w:val="3"/>
      </w:numPr>
    </w:pPr>
  </w:style>
  <w:style w:type="paragraph" w:customStyle="1" w:styleId="Tableau-ligne">
    <w:name w:val="Tableau-ligne"/>
    <w:basedOn w:val="Normal"/>
    <w:link w:val="Tableau-ligneCar"/>
    <w:rsid w:val="006323A8"/>
    <w:pPr>
      <w:keepLines/>
      <w:suppressLineNumbers/>
      <w:spacing w:before="20" w:after="20"/>
      <w:ind w:right="57"/>
      <w:jc w:val="center"/>
    </w:pPr>
    <w:rPr>
      <w:rFonts w:ascii="Arial" w:hAnsi="Arial"/>
      <w:sz w:val="20"/>
      <w:szCs w:val="20"/>
    </w:rPr>
  </w:style>
  <w:style w:type="character" w:customStyle="1" w:styleId="Tableau-ligneCar">
    <w:name w:val="Tableau-ligne Car"/>
    <w:link w:val="Tableau-ligne"/>
    <w:rsid w:val="006323A8"/>
    <w:rPr>
      <w:rFonts w:ascii="Arial" w:hAnsi="Arial"/>
      <w:lang w:val="fr-FR" w:eastAsia="fr-FR" w:bidi="ar-SA"/>
    </w:rPr>
  </w:style>
  <w:style w:type="paragraph" w:customStyle="1" w:styleId="TabHeading">
    <w:name w:val="Tab Heading"/>
    <w:basedOn w:val="BodyText"/>
    <w:rsid w:val="006323A8"/>
    <w:pPr>
      <w:keepNext/>
      <w:spacing w:before="0" w:line="320" w:lineRule="exact"/>
      <w:jc w:val="center"/>
    </w:pPr>
    <w:rPr>
      <w:rFonts w:cs="Arial Bold"/>
      <w:b/>
    </w:rPr>
  </w:style>
  <w:style w:type="character" w:styleId="Numrodepage">
    <w:name w:val="page number"/>
    <w:semiHidden/>
    <w:rsid w:val="00024675"/>
    <w:rPr>
      <w:rFonts w:ascii="Arial" w:hAnsi="Arial"/>
      <w:color w:val="auto"/>
      <w:sz w:val="15"/>
      <w:szCs w:val="15"/>
    </w:rPr>
  </w:style>
  <w:style w:type="table" w:styleId="Grilledutableau">
    <w:name w:val="Table Grid"/>
    <w:basedOn w:val="TableauNormal"/>
    <w:rsid w:val="00304AF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re5Car">
    <w:name w:val="Titre 5 Car"/>
    <w:link w:val="Titre5"/>
    <w:rsid w:val="00CB025C"/>
    <w:rPr>
      <w:rFonts w:ascii="Calibri" w:hAnsi="Calibri"/>
      <w:b/>
      <w:bCs/>
      <w:i/>
      <w:iCs/>
      <w:sz w:val="26"/>
      <w:szCs w:val="26"/>
      <w:lang/>
    </w:rPr>
  </w:style>
  <w:style w:type="character" w:customStyle="1" w:styleId="Titre6Car">
    <w:name w:val="Titre 6 Car"/>
    <w:link w:val="Titre6"/>
    <w:rsid w:val="00CB025C"/>
    <w:rPr>
      <w:rFonts w:ascii="Calibri" w:hAnsi="Calibri"/>
      <w:b/>
      <w:bCs/>
      <w:sz w:val="22"/>
      <w:szCs w:val="22"/>
      <w:lang/>
    </w:rPr>
  </w:style>
  <w:style w:type="character" w:customStyle="1" w:styleId="Titre7Car">
    <w:name w:val="Titre 7 Car"/>
    <w:link w:val="Titre7"/>
    <w:rsid w:val="00CB025C"/>
    <w:rPr>
      <w:rFonts w:ascii="Calibri" w:hAnsi="Calibri"/>
      <w:sz w:val="24"/>
      <w:szCs w:val="24"/>
      <w:lang/>
    </w:rPr>
  </w:style>
  <w:style w:type="paragraph" w:styleId="Corpsdetexte">
    <w:name w:val="Body Text"/>
    <w:basedOn w:val="Normal"/>
    <w:link w:val="CorpsdetexteCar"/>
    <w:uiPriority w:val="99"/>
    <w:rsid w:val="007827A2"/>
    <w:pPr>
      <w:spacing w:before="200" w:line="276" w:lineRule="auto"/>
    </w:pPr>
    <w:rPr>
      <w:sz w:val="20"/>
      <w:szCs w:val="20"/>
      <w:lang w:eastAsia="en-US" w:bidi="en-US"/>
    </w:rPr>
  </w:style>
  <w:style w:type="character" w:customStyle="1" w:styleId="CorpsdetexteCar">
    <w:name w:val="Corps de texte Car"/>
    <w:link w:val="Corpsdetexte"/>
    <w:uiPriority w:val="99"/>
    <w:rsid w:val="007827A2"/>
    <w:rPr>
      <w:rFonts w:ascii="Calibri" w:hAnsi="Calibri"/>
      <w:lang w:eastAsia="en-US" w:bidi="en-US"/>
    </w:rPr>
  </w:style>
  <w:style w:type="paragraph" w:customStyle="1" w:styleId="ENT-Pucegras">
    <w:name w:val="ENT - Puce gras"/>
    <w:basedOn w:val="Normal"/>
    <w:qFormat/>
    <w:rsid w:val="003B05A7"/>
    <w:pPr>
      <w:ind w:left="720" w:hanging="360"/>
    </w:pPr>
    <w:rPr>
      <w:b/>
      <w:szCs w:val="22"/>
      <w:lang w:eastAsia="en-US"/>
    </w:rPr>
  </w:style>
  <w:style w:type="paragraph" w:customStyle="1" w:styleId="ENT-Puce">
    <w:name w:val="ENT - Puce"/>
    <w:basedOn w:val="Normal"/>
    <w:qFormat/>
    <w:rsid w:val="008B51B2"/>
    <w:pPr>
      <w:numPr>
        <w:numId w:val="4"/>
      </w:numPr>
    </w:pPr>
    <w:rPr>
      <w:szCs w:val="22"/>
      <w:lang w:eastAsia="en-US"/>
    </w:rPr>
  </w:style>
  <w:style w:type="paragraph" w:customStyle="1" w:styleId="ENT-titrelgende">
    <w:name w:val="ENT - titre légende"/>
    <w:basedOn w:val="Normal"/>
    <w:next w:val="Normal"/>
    <w:rsid w:val="003B05A7"/>
    <w:pPr>
      <w:jc w:val="left"/>
    </w:pPr>
    <w:rPr>
      <w:rFonts w:ascii="Arial Gras" w:hAnsi="Arial Gras"/>
      <w:b/>
      <w:i/>
      <w:color w:val="808080"/>
      <w:sz w:val="32"/>
    </w:rPr>
  </w:style>
  <w:style w:type="numbering" w:customStyle="1" w:styleId="Attention">
    <w:name w:val="Attention"/>
    <w:rsid w:val="003B05A7"/>
    <w:pPr>
      <w:numPr>
        <w:numId w:val="5"/>
      </w:numPr>
    </w:pPr>
  </w:style>
  <w:style w:type="numbering" w:customStyle="1" w:styleId="Action">
    <w:name w:val="Action"/>
    <w:rsid w:val="003B05A7"/>
    <w:pPr>
      <w:numPr>
        <w:numId w:val="7"/>
      </w:numPr>
    </w:pPr>
  </w:style>
  <w:style w:type="numbering" w:customStyle="1" w:styleId="Astuceoutil">
    <w:name w:val="Astuce outil"/>
    <w:rsid w:val="003B05A7"/>
    <w:pPr>
      <w:numPr>
        <w:numId w:val="9"/>
      </w:numPr>
    </w:pPr>
  </w:style>
  <w:style w:type="numbering" w:customStyle="1" w:styleId="Rsultatlcran">
    <w:name w:val="Résultat à l'écran"/>
    <w:rsid w:val="003B05A7"/>
    <w:pPr>
      <w:numPr>
        <w:numId w:val="10"/>
      </w:numPr>
    </w:pPr>
  </w:style>
  <w:style w:type="paragraph" w:customStyle="1" w:styleId="ENT-Astuce">
    <w:name w:val="ENT- Astuce"/>
    <w:basedOn w:val="Normal"/>
    <w:link w:val="ENT-AstuceCar"/>
    <w:qFormat/>
    <w:rsid w:val="003B05A7"/>
    <w:pPr>
      <w:numPr>
        <w:numId w:val="12"/>
      </w:numPr>
      <w:shd w:val="clear" w:color="auto" w:fill="DBE5F1"/>
      <w:spacing w:line="360" w:lineRule="auto"/>
      <w:jc w:val="left"/>
    </w:pPr>
    <w:rPr>
      <w:rFonts w:ascii="Corbel" w:hAnsi="Corbel"/>
      <w:color w:val="0000FF"/>
      <w:szCs w:val="22"/>
      <w:lang/>
    </w:rPr>
  </w:style>
  <w:style w:type="paragraph" w:customStyle="1" w:styleId="ENT-Pointdattention">
    <w:name w:val="ENT- Point d'attention"/>
    <w:basedOn w:val="Normal"/>
    <w:qFormat/>
    <w:rsid w:val="003B05A7"/>
    <w:pPr>
      <w:numPr>
        <w:numId w:val="6"/>
      </w:numPr>
      <w:shd w:val="clear" w:color="auto" w:fill="FDE9D9"/>
      <w:spacing w:line="360" w:lineRule="auto"/>
      <w:jc w:val="left"/>
    </w:pPr>
    <w:rPr>
      <w:rFonts w:ascii="Corbel" w:hAnsi="Corbel"/>
      <w:lang w:eastAsia="en-US"/>
    </w:rPr>
  </w:style>
  <w:style w:type="paragraph" w:customStyle="1" w:styleId="ENT-Action">
    <w:name w:val="ENT- Action"/>
    <w:basedOn w:val="Normal"/>
    <w:qFormat/>
    <w:rsid w:val="003B05A7"/>
    <w:pPr>
      <w:numPr>
        <w:numId w:val="8"/>
      </w:numPr>
      <w:jc w:val="left"/>
    </w:pPr>
    <w:rPr>
      <w:lang w:eastAsia="en-US"/>
    </w:rPr>
  </w:style>
  <w:style w:type="paragraph" w:customStyle="1" w:styleId="ENT-Rsultat">
    <w:name w:val="ENT- Résultat"/>
    <w:basedOn w:val="Normal"/>
    <w:qFormat/>
    <w:rsid w:val="003B05A7"/>
    <w:pPr>
      <w:numPr>
        <w:numId w:val="11"/>
      </w:numPr>
      <w:jc w:val="left"/>
    </w:pPr>
    <w:rPr>
      <w:lang w:eastAsia="en-US"/>
    </w:rPr>
  </w:style>
  <w:style w:type="paragraph" w:customStyle="1" w:styleId="ENT-Exemple">
    <w:name w:val="ENT - Exemple"/>
    <w:basedOn w:val="Normal"/>
    <w:qFormat/>
    <w:rsid w:val="003F5275"/>
    <w:pPr>
      <w:numPr>
        <w:numId w:val="13"/>
      </w:numPr>
      <w:shd w:val="clear" w:color="auto" w:fill="FFFFCC"/>
      <w:tabs>
        <w:tab w:val="left" w:pos="567"/>
      </w:tabs>
      <w:spacing w:line="360" w:lineRule="auto"/>
    </w:pPr>
    <w:rPr>
      <w:rFonts w:ascii="Corbel" w:hAnsi="Corbel"/>
      <w:lang w:eastAsia="en-US"/>
    </w:rPr>
  </w:style>
  <w:style w:type="paragraph" w:styleId="Paragraphedeliste">
    <w:name w:val="List Paragraph"/>
    <w:basedOn w:val="Normal"/>
    <w:uiPriority w:val="34"/>
    <w:qFormat/>
    <w:rsid w:val="00526F83"/>
    <w:pPr>
      <w:spacing w:before="0" w:after="0"/>
      <w:ind w:left="720"/>
      <w:jc w:val="left"/>
    </w:pPr>
    <w:rPr>
      <w:rFonts w:eastAsia="Calibri"/>
      <w:sz w:val="22"/>
      <w:szCs w:val="22"/>
    </w:rPr>
  </w:style>
  <w:style w:type="character" w:styleId="Marquedecommentaire">
    <w:name w:val="annotation reference"/>
    <w:rsid w:val="00D11B7B"/>
    <w:rPr>
      <w:sz w:val="16"/>
      <w:szCs w:val="16"/>
    </w:rPr>
  </w:style>
  <w:style w:type="paragraph" w:styleId="Commentaire">
    <w:name w:val="annotation text"/>
    <w:basedOn w:val="Normal"/>
    <w:link w:val="CommentaireCar"/>
    <w:rsid w:val="00D11B7B"/>
    <w:rPr>
      <w:sz w:val="20"/>
      <w:szCs w:val="20"/>
      <w:lang/>
    </w:rPr>
  </w:style>
  <w:style w:type="character" w:customStyle="1" w:styleId="CommentaireCar">
    <w:name w:val="Commentaire Car"/>
    <w:link w:val="Commentaire"/>
    <w:rsid w:val="00D11B7B"/>
    <w:rPr>
      <w:rFonts w:ascii="Calibri" w:hAnsi="Calibri"/>
    </w:rPr>
  </w:style>
  <w:style w:type="paragraph" w:styleId="Textedebulles">
    <w:name w:val="Balloon Text"/>
    <w:basedOn w:val="Normal"/>
    <w:link w:val="TextedebullesCar"/>
    <w:rsid w:val="00D11B7B"/>
    <w:pPr>
      <w:spacing w:before="0" w:after="0"/>
    </w:pPr>
    <w:rPr>
      <w:rFonts w:ascii="Tahoma" w:hAnsi="Tahoma"/>
      <w:sz w:val="16"/>
      <w:szCs w:val="16"/>
      <w:lang/>
    </w:rPr>
  </w:style>
  <w:style w:type="character" w:customStyle="1" w:styleId="TextedebullesCar">
    <w:name w:val="Texte de bulles Car"/>
    <w:link w:val="Textedebulles"/>
    <w:rsid w:val="00D11B7B"/>
    <w:rPr>
      <w:rFonts w:ascii="Tahoma" w:hAnsi="Tahoma" w:cs="Tahoma"/>
      <w:sz w:val="16"/>
      <w:szCs w:val="16"/>
    </w:rPr>
  </w:style>
  <w:style w:type="paragraph" w:styleId="Objetducommentaire">
    <w:name w:val="annotation subject"/>
    <w:basedOn w:val="Commentaire"/>
    <w:next w:val="Commentaire"/>
    <w:link w:val="ObjetducommentaireCar"/>
    <w:rsid w:val="008111FE"/>
    <w:rPr>
      <w:b/>
      <w:bCs/>
    </w:rPr>
  </w:style>
  <w:style w:type="character" w:customStyle="1" w:styleId="ObjetducommentaireCar">
    <w:name w:val="Objet du commentaire Car"/>
    <w:link w:val="Objetducommentaire"/>
    <w:rsid w:val="008111FE"/>
    <w:rPr>
      <w:rFonts w:ascii="Calibri" w:hAnsi="Calibri"/>
      <w:b/>
      <w:bCs/>
    </w:rPr>
  </w:style>
  <w:style w:type="character" w:customStyle="1" w:styleId="ENT-AstuceCar">
    <w:name w:val="ENT- Astuce Car"/>
    <w:link w:val="ENT-Astuce"/>
    <w:rsid w:val="004E4A06"/>
    <w:rPr>
      <w:rFonts w:ascii="Corbel" w:hAnsi="Corbel"/>
      <w:color w:val="0000FF"/>
      <w:sz w:val="24"/>
      <w:szCs w:val="22"/>
      <w:shd w:val="clear" w:color="auto" w:fill="DBE5F1"/>
      <w:lang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35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115442">
          <w:marLeft w:val="85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154104">
          <w:marLeft w:val="288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1545">
          <w:marLeft w:val="85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673152">
          <w:marLeft w:val="85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122768">
          <w:marLeft w:val="85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285822">
          <w:marLeft w:val="288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760288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495292">
          <w:marLeft w:val="85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603345">
          <w:marLeft w:val="85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44417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339696">
          <w:marLeft w:val="85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16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4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14253">
          <w:marLeft w:val="56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68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0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90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5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40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21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1797">
          <w:marLeft w:val="85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94331">
          <w:marLeft w:val="85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827059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139509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318048">
          <w:marLeft w:val="85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998591">
          <w:marLeft w:val="85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466178">
          <w:marLeft w:val="85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587378">
          <w:marLeft w:val="85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650881">
          <w:marLeft w:val="288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169086">
          <w:marLeft w:val="85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171334">
          <w:marLeft w:val="288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586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53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80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16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47589">
          <w:marLeft w:val="288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0341">
          <w:marLeft w:val="288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597410">
          <w:marLeft w:val="121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366012">
          <w:marLeft w:val="121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249933">
          <w:marLeft w:val="121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897065">
          <w:marLeft w:val="57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93349">
          <w:marLeft w:val="121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885489">
          <w:marLeft w:val="57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070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64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40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7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5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0065103">
          <w:marLeft w:val="57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112422">
          <w:marLeft w:val="57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97884">
          <w:marLeft w:val="57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07766">
          <w:marLeft w:val="85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922436">
          <w:marLeft w:val="57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637132">
          <w:marLeft w:val="57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86343">
          <w:marLeft w:val="85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600413">
          <w:marLeft w:val="85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54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399374">
          <w:marLeft w:val="7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927754">
          <w:marLeft w:val="7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620054">
          <w:marLeft w:val="7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805082">
          <w:marLeft w:val="7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196768">
          <w:marLeft w:val="7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920015">
          <w:marLeft w:val="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155636">
          <w:marLeft w:val="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177857">
          <w:marLeft w:val="7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497144">
          <w:marLeft w:val="7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909528">
          <w:marLeft w:val="7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018905">
          <w:marLeft w:val="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178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90950">
          <w:marLeft w:val="56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898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9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242362">
          <w:marLeft w:val="1123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370659">
          <w:marLeft w:val="0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758584">
          <w:marLeft w:val="1123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120256">
          <w:marLeft w:val="1123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835448">
          <w:marLeft w:val="1123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941548">
          <w:marLeft w:val="1123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064412">
          <w:marLeft w:val="0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61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313610">
          <w:marLeft w:val="56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9596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20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458525">
          <w:marLeft w:val="1555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913280">
          <w:marLeft w:val="1555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541370">
          <w:marLeft w:val="749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551893">
          <w:marLeft w:val="1555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534069">
          <w:marLeft w:val="1555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547263">
          <w:marLeft w:val="1555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95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02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0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3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317325">
          <w:marLeft w:val="216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989297">
          <w:marLeft w:val="216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276542">
          <w:marLeft w:val="216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91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160450">
          <w:marLeft w:val="288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065758">
          <w:marLeft w:val="121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447393">
          <w:marLeft w:val="288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892756">
          <w:marLeft w:val="121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159703">
          <w:marLeft w:val="57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570933">
          <w:marLeft w:val="57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743314">
          <w:marLeft w:val="121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118455">
          <w:marLeft w:val="121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010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107858">
          <w:marLeft w:val="288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397104">
          <w:marLeft w:val="288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58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6032455">
          <w:marLeft w:val="56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561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73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7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980814">
          <w:marLeft w:val="418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668289">
          <w:marLeft w:val="979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925">
          <w:marLeft w:val="418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894006">
          <w:marLeft w:val="979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642637">
          <w:marLeft w:val="979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629985">
          <w:marLeft w:val="979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434701">
          <w:marLeft w:val="418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643922">
          <w:marLeft w:val="979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10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54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36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330425">
          <w:marLeft w:val="56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46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018920">
          <w:marLeft w:val="56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94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4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7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56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81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2.png"/><Relationship Id="rId18" Type="http://schemas.openxmlformats.org/officeDocument/2006/relationships/image" Target="media/image16.png"/><Relationship Id="rId26" Type="http://schemas.openxmlformats.org/officeDocument/2006/relationships/oleObject" Target="embeddings/oleObject5.bin"/><Relationship Id="rId39" Type="http://schemas.openxmlformats.org/officeDocument/2006/relationships/oleObject" Target="embeddings/oleObject11.bin"/><Relationship Id="rId21" Type="http://schemas.openxmlformats.org/officeDocument/2006/relationships/image" Target="media/image18.png"/><Relationship Id="rId34" Type="http://schemas.openxmlformats.org/officeDocument/2006/relationships/image" Target="media/image25.png"/><Relationship Id="rId42" Type="http://schemas.openxmlformats.org/officeDocument/2006/relationships/image" Target="media/image29.png"/><Relationship Id="rId47" Type="http://schemas.openxmlformats.org/officeDocument/2006/relationships/image" Target="media/image32.png"/><Relationship Id="rId50" Type="http://schemas.openxmlformats.org/officeDocument/2006/relationships/image" Target="media/image34.png"/><Relationship Id="rId55" Type="http://schemas.openxmlformats.org/officeDocument/2006/relationships/oleObject" Target="embeddings/oleObject18.bin"/><Relationship Id="rId63" Type="http://schemas.openxmlformats.org/officeDocument/2006/relationships/oleObject" Target="embeddings/oleObject22.bin"/><Relationship Id="rId68" Type="http://schemas.openxmlformats.org/officeDocument/2006/relationships/image" Target="media/image42.png"/><Relationship Id="rId76" Type="http://schemas.openxmlformats.org/officeDocument/2006/relationships/image" Target="media/image46.png"/><Relationship Id="rId84" Type="http://schemas.openxmlformats.org/officeDocument/2006/relationships/oleObject" Target="embeddings/oleObject35.bin"/><Relationship Id="rId89" Type="http://schemas.openxmlformats.org/officeDocument/2006/relationships/oleObject" Target="embeddings/oleObject37.bin"/><Relationship Id="rId7" Type="http://schemas.openxmlformats.org/officeDocument/2006/relationships/endnotes" Target="endnotes.xml"/><Relationship Id="rId71" Type="http://schemas.openxmlformats.org/officeDocument/2006/relationships/image" Target="media/image44.png"/><Relationship Id="rId9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9" Type="http://schemas.openxmlformats.org/officeDocument/2006/relationships/image" Target="media/image22.png"/><Relationship Id="rId11" Type="http://schemas.openxmlformats.org/officeDocument/2006/relationships/image" Target="media/image10.png"/><Relationship Id="rId24" Type="http://schemas.openxmlformats.org/officeDocument/2006/relationships/oleObject" Target="embeddings/oleObject4.bin"/><Relationship Id="rId32" Type="http://schemas.openxmlformats.org/officeDocument/2006/relationships/image" Target="media/image24.png"/><Relationship Id="rId37" Type="http://schemas.openxmlformats.org/officeDocument/2006/relationships/oleObject" Target="embeddings/oleObject10.bin"/><Relationship Id="rId40" Type="http://schemas.openxmlformats.org/officeDocument/2006/relationships/image" Target="media/image28.png"/><Relationship Id="rId45" Type="http://schemas.openxmlformats.org/officeDocument/2006/relationships/image" Target="media/image31.png"/><Relationship Id="rId53" Type="http://schemas.openxmlformats.org/officeDocument/2006/relationships/oleObject" Target="embeddings/oleObject17.bin"/><Relationship Id="rId58" Type="http://schemas.openxmlformats.org/officeDocument/2006/relationships/oleObject" Target="embeddings/oleObject20.bin"/><Relationship Id="rId66" Type="http://schemas.openxmlformats.org/officeDocument/2006/relationships/oleObject" Target="embeddings/oleObject24.bin"/><Relationship Id="rId74" Type="http://schemas.openxmlformats.org/officeDocument/2006/relationships/image" Target="media/image45.png"/><Relationship Id="rId79" Type="http://schemas.openxmlformats.org/officeDocument/2006/relationships/oleObject" Target="embeddings/oleObject31.bin"/><Relationship Id="rId87" Type="http://schemas.openxmlformats.org/officeDocument/2006/relationships/oleObject" Target="embeddings/oleObject36.bin"/><Relationship Id="rId5" Type="http://schemas.openxmlformats.org/officeDocument/2006/relationships/webSettings" Target="webSettings.xml"/><Relationship Id="rId61" Type="http://schemas.openxmlformats.org/officeDocument/2006/relationships/oleObject" Target="embeddings/oleObject21.bin"/><Relationship Id="rId82" Type="http://schemas.openxmlformats.org/officeDocument/2006/relationships/oleObject" Target="embeddings/oleObject34.bin"/><Relationship Id="rId90" Type="http://schemas.openxmlformats.org/officeDocument/2006/relationships/header" Target="header1.xml"/><Relationship Id="rId19" Type="http://schemas.openxmlformats.org/officeDocument/2006/relationships/oleObject" Target="embeddings/oleObject2.bin"/><Relationship Id="rId14" Type="http://schemas.openxmlformats.org/officeDocument/2006/relationships/image" Target="media/image13.png"/><Relationship Id="rId22" Type="http://schemas.openxmlformats.org/officeDocument/2006/relationships/oleObject" Target="embeddings/oleObject3.bin"/><Relationship Id="rId27" Type="http://schemas.openxmlformats.org/officeDocument/2006/relationships/image" Target="media/image21.png"/><Relationship Id="rId30" Type="http://schemas.openxmlformats.org/officeDocument/2006/relationships/image" Target="media/image23.png"/><Relationship Id="rId35" Type="http://schemas.openxmlformats.org/officeDocument/2006/relationships/oleObject" Target="embeddings/oleObject9.bin"/><Relationship Id="rId43" Type="http://schemas.openxmlformats.org/officeDocument/2006/relationships/image" Target="media/image30.png"/><Relationship Id="rId48" Type="http://schemas.openxmlformats.org/officeDocument/2006/relationships/oleObject" Target="embeddings/oleObject15.bin"/><Relationship Id="rId56" Type="http://schemas.openxmlformats.org/officeDocument/2006/relationships/oleObject" Target="embeddings/oleObject19.bin"/><Relationship Id="rId64" Type="http://schemas.openxmlformats.org/officeDocument/2006/relationships/oleObject" Target="embeddings/oleObject23.bin"/><Relationship Id="rId69" Type="http://schemas.openxmlformats.org/officeDocument/2006/relationships/image" Target="media/image43.png"/><Relationship Id="rId77" Type="http://schemas.openxmlformats.org/officeDocument/2006/relationships/oleObject" Target="embeddings/oleObject30.bin"/><Relationship Id="rId8" Type="http://schemas.openxmlformats.org/officeDocument/2006/relationships/hyperlink" Target="http://creativecommons.org/licenses/by-nc-sa/2.0/fr/" TargetMode="External"/><Relationship Id="rId51" Type="http://schemas.openxmlformats.org/officeDocument/2006/relationships/oleObject" Target="embeddings/oleObject16.bin"/><Relationship Id="rId72" Type="http://schemas.openxmlformats.org/officeDocument/2006/relationships/oleObject" Target="embeddings/oleObject27.bin"/><Relationship Id="rId80" Type="http://schemas.openxmlformats.org/officeDocument/2006/relationships/oleObject" Target="embeddings/oleObject32.bin"/><Relationship Id="rId85" Type="http://schemas.openxmlformats.org/officeDocument/2006/relationships/image" Target="media/image49.png"/><Relationship Id="rId93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11.png"/><Relationship Id="rId17" Type="http://schemas.openxmlformats.org/officeDocument/2006/relationships/image" Target="media/image15.png"/><Relationship Id="rId25" Type="http://schemas.openxmlformats.org/officeDocument/2006/relationships/image" Target="media/image20.png"/><Relationship Id="rId33" Type="http://schemas.openxmlformats.org/officeDocument/2006/relationships/oleObject" Target="embeddings/oleObject8.bin"/><Relationship Id="rId38" Type="http://schemas.openxmlformats.org/officeDocument/2006/relationships/image" Target="media/image27.png"/><Relationship Id="rId46" Type="http://schemas.openxmlformats.org/officeDocument/2006/relationships/oleObject" Target="embeddings/oleObject14.bin"/><Relationship Id="rId59" Type="http://schemas.openxmlformats.org/officeDocument/2006/relationships/image" Target="media/image38.png"/><Relationship Id="rId67" Type="http://schemas.openxmlformats.org/officeDocument/2006/relationships/oleObject" Target="embeddings/oleObject25.bin"/><Relationship Id="rId20" Type="http://schemas.openxmlformats.org/officeDocument/2006/relationships/image" Target="media/image17.png"/><Relationship Id="rId41" Type="http://schemas.openxmlformats.org/officeDocument/2006/relationships/oleObject" Target="embeddings/oleObject12.bin"/><Relationship Id="rId54" Type="http://schemas.openxmlformats.org/officeDocument/2006/relationships/image" Target="media/image36.png"/><Relationship Id="rId62" Type="http://schemas.openxmlformats.org/officeDocument/2006/relationships/image" Target="media/image40.png"/><Relationship Id="rId70" Type="http://schemas.openxmlformats.org/officeDocument/2006/relationships/oleObject" Target="embeddings/oleObject26.bin"/><Relationship Id="rId75" Type="http://schemas.openxmlformats.org/officeDocument/2006/relationships/oleObject" Target="embeddings/oleObject29.bin"/><Relationship Id="rId83" Type="http://schemas.openxmlformats.org/officeDocument/2006/relationships/image" Target="media/image48.png"/><Relationship Id="rId88" Type="http://schemas.openxmlformats.org/officeDocument/2006/relationships/image" Target="media/image51.png"/><Relationship Id="rId9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14.png"/><Relationship Id="rId23" Type="http://schemas.openxmlformats.org/officeDocument/2006/relationships/image" Target="media/image19.png"/><Relationship Id="rId28" Type="http://schemas.openxmlformats.org/officeDocument/2006/relationships/oleObject" Target="embeddings/oleObject6.bin"/><Relationship Id="rId36" Type="http://schemas.openxmlformats.org/officeDocument/2006/relationships/image" Target="media/image26.png"/><Relationship Id="rId49" Type="http://schemas.openxmlformats.org/officeDocument/2006/relationships/image" Target="media/image33.png"/><Relationship Id="rId57" Type="http://schemas.openxmlformats.org/officeDocument/2006/relationships/image" Target="media/image37.png"/><Relationship Id="rId10" Type="http://schemas.openxmlformats.org/officeDocument/2006/relationships/hyperlink" Target="http://creativecommons.org/licenses/by-nc-sa/2.0/fr/" TargetMode="External"/><Relationship Id="rId31" Type="http://schemas.openxmlformats.org/officeDocument/2006/relationships/oleObject" Target="embeddings/oleObject7.bin"/><Relationship Id="rId44" Type="http://schemas.openxmlformats.org/officeDocument/2006/relationships/oleObject" Target="embeddings/oleObject13.bin"/><Relationship Id="rId52" Type="http://schemas.openxmlformats.org/officeDocument/2006/relationships/image" Target="media/image35.png"/><Relationship Id="rId60" Type="http://schemas.openxmlformats.org/officeDocument/2006/relationships/image" Target="media/image39.png"/><Relationship Id="rId65" Type="http://schemas.openxmlformats.org/officeDocument/2006/relationships/image" Target="media/image41.png"/><Relationship Id="rId73" Type="http://schemas.openxmlformats.org/officeDocument/2006/relationships/oleObject" Target="embeddings/oleObject28.bin"/><Relationship Id="rId78" Type="http://schemas.openxmlformats.org/officeDocument/2006/relationships/image" Target="media/image47.png"/><Relationship Id="rId81" Type="http://schemas.openxmlformats.org/officeDocument/2006/relationships/oleObject" Target="embeddings/oleObject33.bin"/><Relationship Id="rId86" Type="http://schemas.openxmlformats.org/officeDocument/2006/relationships/image" Target="media/image50.png"/><Relationship Id="rId4" Type="http://schemas.openxmlformats.org/officeDocument/2006/relationships/settings" Target="settings.xml"/><Relationship Id="rId9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2.emf"/></Relationships>
</file>

<file path=word/_rels/numbering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3.png"/><Relationship Id="rId7" Type="http://schemas.openxmlformats.org/officeDocument/2006/relationships/image" Target="media/image7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Z:\04%20-%20Acc&amp;Deploiement\02%20-%20Formation\00_Mod&#232;les\ENT%20IdF_Manuel%20Utilisateur_Mod&#232;le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4FA49C-24C6-47BE-9FD8-BCD12C3123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ENT IdF_Manuel Utilisateur_Modèle.dot</Template>
  <TotalTime>0</TotalTime>
  <Pages>30</Pages>
  <Words>2787</Words>
  <Characters>15330</Characters>
  <Application>Microsoft Office Word</Application>
  <DocSecurity>0</DocSecurity>
  <Lines>127</Lines>
  <Paragraphs>36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Manuel Utilisateur</vt:lpstr>
    </vt:vector>
  </TitlesOfParts>
  <Company>Logica</Company>
  <LinksUpToDate>false</LinksUpToDate>
  <CharactersWithSpaces>18081</CharactersWithSpaces>
  <SharedDoc>false</SharedDoc>
  <HLinks>
    <vt:vector size="126" baseType="variant">
      <vt:variant>
        <vt:i4>1114166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_Toc307307223</vt:lpwstr>
      </vt:variant>
      <vt:variant>
        <vt:i4>1114166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_Toc307307222</vt:lpwstr>
      </vt:variant>
      <vt:variant>
        <vt:i4>1114166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_Toc307307221</vt:lpwstr>
      </vt:variant>
      <vt:variant>
        <vt:i4>1114166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_Toc307307220</vt:lpwstr>
      </vt:variant>
      <vt:variant>
        <vt:i4>1179702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_Toc307307219</vt:lpwstr>
      </vt:variant>
      <vt:variant>
        <vt:i4>1179702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_Toc307307218</vt:lpwstr>
      </vt:variant>
      <vt:variant>
        <vt:i4>1179702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_Toc307307217</vt:lpwstr>
      </vt:variant>
      <vt:variant>
        <vt:i4>1179702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_Toc307307216</vt:lpwstr>
      </vt:variant>
      <vt:variant>
        <vt:i4>1179702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_Toc307307215</vt:lpwstr>
      </vt:variant>
      <vt:variant>
        <vt:i4>1179702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_Toc307307214</vt:lpwstr>
      </vt:variant>
      <vt:variant>
        <vt:i4>1179702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_Toc307307213</vt:lpwstr>
      </vt:variant>
      <vt:variant>
        <vt:i4>1179702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_Toc307307212</vt:lpwstr>
      </vt:variant>
      <vt:variant>
        <vt:i4>1179702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_Toc307307211</vt:lpwstr>
      </vt:variant>
      <vt:variant>
        <vt:i4>1179702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_Toc307307210</vt:lpwstr>
      </vt:variant>
      <vt:variant>
        <vt:i4>1245238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_Toc307307209</vt:lpwstr>
      </vt:variant>
      <vt:variant>
        <vt:i4>1245238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_Toc307307208</vt:lpwstr>
      </vt:variant>
      <vt:variant>
        <vt:i4>1245238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_Toc307307207</vt:lpwstr>
      </vt:variant>
      <vt:variant>
        <vt:i4>1245238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_Toc307307206</vt:lpwstr>
      </vt:variant>
      <vt:variant>
        <vt:i4>1245238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_Toc307307205</vt:lpwstr>
      </vt:variant>
      <vt:variant>
        <vt:i4>917510</vt:i4>
      </vt:variant>
      <vt:variant>
        <vt:i4>3</vt:i4>
      </vt:variant>
      <vt:variant>
        <vt:i4>0</vt:i4>
      </vt:variant>
      <vt:variant>
        <vt:i4>5</vt:i4>
      </vt:variant>
      <vt:variant>
        <vt:lpwstr>http://creativecommons.org/licenses/by-nc-sa/2.0/fr/</vt:lpwstr>
      </vt:variant>
      <vt:variant>
        <vt:lpwstr/>
      </vt:variant>
      <vt:variant>
        <vt:i4>917510</vt:i4>
      </vt:variant>
      <vt:variant>
        <vt:i4>-1</vt:i4>
      </vt:variant>
      <vt:variant>
        <vt:i4>1737</vt:i4>
      </vt:variant>
      <vt:variant>
        <vt:i4>4</vt:i4>
      </vt:variant>
      <vt:variant>
        <vt:lpwstr>http://creativecommons.org/licenses/by-nc-sa/2.0/fr/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Manuel Utilisateur</dc:title>
  <dc:subject>Page d'accueil</dc:subject>
  <dc:creator>Logica</dc:creator>
  <cp:keywords/>
  <dc:description/>
  <cp:lastModifiedBy>Logica</cp:lastModifiedBy>
  <cp:revision>2</cp:revision>
  <cp:lastPrinted>2011-03-08T20:34:00Z</cp:lastPrinted>
  <dcterms:created xsi:type="dcterms:W3CDTF">2012-05-24T14:18:00Z</dcterms:created>
  <dcterms:modified xsi:type="dcterms:W3CDTF">2012-05-24T14:18:00Z</dcterms:modified>
</cp:coreProperties>
</file>